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16FDE" w14:textId="77777777" w:rsidR="009466AE" w:rsidRPr="00FF5F12" w:rsidRDefault="009466AE" w:rsidP="009466AE">
      <w:pPr>
        <w:pStyle w:val="Bezriadkovania"/>
        <w:rPr>
          <w:rFonts w:ascii="Arial" w:hAnsi="Arial" w:cs="Arial"/>
          <w:b/>
          <w:sz w:val="32"/>
          <w:szCs w:val="32"/>
          <w:lang w:val="en-US"/>
        </w:rPr>
      </w:pPr>
      <w:r w:rsidRPr="00FF5F12">
        <w:rPr>
          <w:rFonts w:ascii="Arial" w:hAnsi="Arial" w:cs="Arial"/>
          <w:b/>
          <w:sz w:val="32"/>
          <w:szCs w:val="32"/>
          <w:lang w:val="en-US"/>
        </w:rPr>
        <w:t>V4</w:t>
      </w:r>
      <w:r w:rsidRPr="00DE31FD">
        <w:rPr>
          <w:rFonts w:ascii="Arial" w:hAnsi="Arial" w:cs="Arial"/>
          <w:b/>
          <w:color w:val="FFFFFF"/>
          <w:sz w:val="32"/>
          <w:szCs w:val="32"/>
          <w:highlight w:val="red"/>
          <w:shd w:val="clear" w:color="auto" w:fill="2F5496"/>
          <w:lang w:val="en-US"/>
        </w:rPr>
        <w:t>@</w:t>
      </w:r>
      <w:r w:rsidRPr="00FF5F12">
        <w:rPr>
          <w:rFonts w:ascii="Arial" w:hAnsi="Arial" w:cs="Arial"/>
          <w:b/>
          <w:sz w:val="32"/>
          <w:szCs w:val="32"/>
          <w:lang w:val="en-US"/>
        </w:rPr>
        <w:t>THEATRE RESIDENCY</w:t>
      </w:r>
      <w:r w:rsidR="00D703DC" w:rsidRPr="00FF5F12">
        <w:rPr>
          <w:rFonts w:ascii="Arial" w:hAnsi="Arial" w:cs="Arial"/>
          <w:b/>
          <w:sz w:val="32"/>
          <w:szCs w:val="32"/>
          <w:lang w:val="en-US"/>
        </w:rPr>
        <w:t xml:space="preserve"> 2016</w:t>
      </w:r>
      <w:r w:rsidR="00CD0890">
        <w:rPr>
          <w:rFonts w:ascii="Arial" w:hAnsi="Arial" w:cs="Arial"/>
          <w:b/>
          <w:sz w:val="32"/>
          <w:szCs w:val="32"/>
          <w:lang w:val="en-US"/>
        </w:rPr>
        <w:t xml:space="preserve"> OPEN CALL</w:t>
      </w:r>
    </w:p>
    <w:p w14:paraId="74DD4FC4" w14:textId="77777777" w:rsidR="009466AE" w:rsidRPr="00282808" w:rsidRDefault="009466AE" w:rsidP="009466AE">
      <w:pPr>
        <w:pStyle w:val="Bezriadkovania"/>
        <w:rPr>
          <w:rFonts w:ascii="Arial" w:hAnsi="Arial" w:cs="Arial"/>
          <w:b/>
          <w:lang w:val="en-US"/>
        </w:rPr>
      </w:pPr>
    </w:p>
    <w:p w14:paraId="694A1447" w14:textId="77777777" w:rsidR="009466AE" w:rsidRPr="00282808" w:rsidRDefault="009466AE" w:rsidP="009466AE">
      <w:pPr>
        <w:pStyle w:val="Bezriadkovania"/>
        <w:rPr>
          <w:rFonts w:ascii="Arial" w:hAnsi="Arial" w:cs="Arial"/>
          <w:b/>
          <w:lang w:val="en-US"/>
        </w:rPr>
      </w:pPr>
      <w:r w:rsidRPr="00282808">
        <w:rPr>
          <w:rFonts w:ascii="Arial" w:hAnsi="Arial" w:cs="Arial"/>
          <w:b/>
          <w:lang w:val="en-US"/>
        </w:rPr>
        <w:t xml:space="preserve">Association Divadelná Nitra </w:t>
      </w:r>
    </w:p>
    <w:p w14:paraId="59F8CE38" w14:textId="77777777" w:rsidR="009466AE" w:rsidRPr="00282808" w:rsidRDefault="009466AE" w:rsidP="009466AE">
      <w:pPr>
        <w:pStyle w:val="Bezriadkovania"/>
        <w:rPr>
          <w:rFonts w:ascii="Arial" w:hAnsi="Arial" w:cs="Arial"/>
          <w:lang w:val="en-GB"/>
        </w:rPr>
      </w:pPr>
    </w:p>
    <w:p w14:paraId="390C1FCC" w14:textId="77777777" w:rsidR="009466AE" w:rsidRPr="00282808" w:rsidRDefault="009466AE" w:rsidP="009466AE">
      <w:pPr>
        <w:pStyle w:val="Bezriadkovania"/>
        <w:rPr>
          <w:rFonts w:ascii="Arial" w:hAnsi="Arial" w:cs="Arial"/>
          <w:lang w:val="en-GB"/>
        </w:rPr>
      </w:pPr>
      <w:r w:rsidRPr="00282808">
        <w:rPr>
          <w:rFonts w:ascii="Arial" w:hAnsi="Arial" w:cs="Arial"/>
          <w:lang w:val="en-GB"/>
        </w:rPr>
        <w:t xml:space="preserve">together with its partners </w:t>
      </w:r>
    </w:p>
    <w:p w14:paraId="212CACB4" w14:textId="77777777" w:rsidR="009466AE" w:rsidRPr="00282808" w:rsidRDefault="009466AE" w:rsidP="009466AE">
      <w:pPr>
        <w:pStyle w:val="Bezriadkovania"/>
        <w:rPr>
          <w:rFonts w:ascii="Arial" w:hAnsi="Arial" w:cs="Arial"/>
          <w:b/>
          <w:lang w:val="en-GB"/>
        </w:rPr>
      </w:pPr>
    </w:p>
    <w:p w14:paraId="49EA35D4" w14:textId="77777777" w:rsidR="009466AE" w:rsidRPr="00282808" w:rsidRDefault="009466AE" w:rsidP="009466AE">
      <w:pPr>
        <w:pStyle w:val="Bezriadkovania"/>
        <w:rPr>
          <w:rFonts w:ascii="Arial" w:hAnsi="Arial" w:cs="Arial"/>
          <w:lang w:val="en-GB"/>
        </w:rPr>
      </w:pPr>
      <w:r w:rsidRPr="00282808">
        <w:rPr>
          <w:rFonts w:ascii="Arial" w:hAnsi="Arial" w:cs="Arial"/>
          <w:lang w:val="en-GB"/>
        </w:rPr>
        <w:t>Arts and Theatre Institute, Czech Republic,</w:t>
      </w:r>
    </w:p>
    <w:p w14:paraId="391FE7F3" w14:textId="77777777" w:rsidR="009466AE" w:rsidRPr="00282808" w:rsidRDefault="009466AE" w:rsidP="009466AE">
      <w:pPr>
        <w:pStyle w:val="Bezriadkovania"/>
        <w:rPr>
          <w:rFonts w:ascii="Arial" w:hAnsi="Arial" w:cs="Arial"/>
          <w:lang w:val="en-GB"/>
        </w:rPr>
      </w:pPr>
      <w:r w:rsidRPr="00282808">
        <w:rPr>
          <w:rFonts w:ascii="Arial" w:hAnsi="Arial" w:cs="Arial"/>
          <w:lang w:val="en-GB"/>
        </w:rPr>
        <w:t xml:space="preserve">Zbigniew Raszewski Theatre Institute, Poland, </w:t>
      </w:r>
    </w:p>
    <w:p w14:paraId="18121844" w14:textId="77777777" w:rsidR="009466AE" w:rsidRPr="00282808" w:rsidRDefault="009466AE" w:rsidP="009466AE">
      <w:pPr>
        <w:pStyle w:val="Bezriadkovania"/>
        <w:rPr>
          <w:rFonts w:ascii="Arial" w:hAnsi="Arial" w:cs="Arial"/>
          <w:lang w:val="en-GB"/>
        </w:rPr>
      </w:pPr>
      <w:r w:rsidRPr="00282808">
        <w:rPr>
          <w:rFonts w:ascii="Arial" w:hAnsi="Arial" w:cs="Arial"/>
          <w:lang w:val="en-GB"/>
        </w:rPr>
        <w:t>Trafó – House of Contemporary Arts, Hungary,</w:t>
      </w:r>
    </w:p>
    <w:p w14:paraId="0939AB05" w14:textId="77777777" w:rsidR="009466AE" w:rsidRPr="00282808" w:rsidRDefault="009466AE" w:rsidP="009466AE">
      <w:pPr>
        <w:pStyle w:val="Bezriadkovania"/>
        <w:rPr>
          <w:rFonts w:ascii="Arial" w:hAnsi="Arial" w:cs="Arial"/>
          <w:lang w:val="en-GB"/>
        </w:rPr>
      </w:pPr>
      <w:r w:rsidRPr="00282808">
        <w:rPr>
          <w:rFonts w:ascii="Arial" w:hAnsi="Arial" w:cs="Arial"/>
          <w:lang w:val="en-GB"/>
        </w:rPr>
        <w:t>Theatre Institute Bratislava, Slovakia</w:t>
      </w:r>
    </w:p>
    <w:p w14:paraId="046288C8" w14:textId="77777777" w:rsidR="009466AE" w:rsidRPr="00282808" w:rsidRDefault="009466AE" w:rsidP="009466AE">
      <w:pPr>
        <w:pStyle w:val="Bezriadkovania"/>
        <w:rPr>
          <w:rFonts w:ascii="Arial" w:hAnsi="Arial" w:cs="Arial"/>
          <w:lang w:val="en-GB"/>
        </w:rPr>
      </w:pPr>
      <w:r w:rsidRPr="00282808">
        <w:rPr>
          <w:rFonts w:ascii="Arial" w:hAnsi="Arial" w:cs="Arial"/>
          <w:lang w:val="en-GB"/>
        </w:rPr>
        <w:t>and East European Performing Arts Platform, Poland</w:t>
      </w:r>
    </w:p>
    <w:p w14:paraId="53260957" w14:textId="77777777" w:rsidR="009466AE" w:rsidRPr="00282808" w:rsidRDefault="009466AE" w:rsidP="009466AE">
      <w:pPr>
        <w:spacing w:after="0" w:line="240" w:lineRule="auto"/>
        <w:rPr>
          <w:rFonts w:ascii="Arial" w:hAnsi="Arial" w:cs="Arial"/>
          <w:lang w:val="en-GB"/>
        </w:rPr>
      </w:pPr>
    </w:p>
    <w:p w14:paraId="754140A5" w14:textId="77777777" w:rsidR="009466AE" w:rsidRPr="00282808" w:rsidRDefault="009466AE" w:rsidP="009466AE">
      <w:pPr>
        <w:spacing w:after="0" w:line="240" w:lineRule="auto"/>
        <w:rPr>
          <w:rFonts w:ascii="Arial" w:hAnsi="Arial" w:cs="Arial"/>
          <w:lang w:val="en-GB"/>
        </w:rPr>
      </w:pPr>
      <w:r w:rsidRPr="00282808">
        <w:rPr>
          <w:rFonts w:ascii="Arial" w:hAnsi="Arial" w:cs="Arial"/>
          <w:lang w:val="en-GB"/>
        </w:rPr>
        <w:t xml:space="preserve">announce an </w:t>
      </w:r>
      <w:r w:rsidRPr="00282808">
        <w:rPr>
          <w:rFonts w:ascii="Arial" w:hAnsi="Arial" w:cs="Arial"/>
          <w:b/>
          <w:lang w:val="en-GB"/>
        </w:rPr>
        <w:t xml:space="preserve">open call for </w:t>
      </w:r>
      <w:r w:rsidRPr="00672CCA">
        <w:rPr>
          <w:rFonts w:ascii="Arial" w:hAnsi="Arial" w:cs="Arial"/>
          <w:b/>
          <w:color w:val="000000" w:themeColor="text1"/>
          <w:lang w:val="en-GB"/>
        </w:rPr>
        <w:t xml:space="preserve">young theatre </w:t>
      </w:r>
      <w:r w:rsidR="00D703DC" w:rsidRPr="00672CCA">
        <w:rPr>
          <w:rFonts w:ascii="Arial" w:hAnsi="Arial" w:cs="Arial"/>
          <w:b/>
          <w:color w:val="000000" w:themeColor="text1"/>
          <w:lang w:val="en-GB"/>
        </w:rPr>
        <w:t>critics</w:t>
      </w:r>
      <w:r w:rsidRPr="00672CCA">
        <w:rPr>
          <w:rFonts w:ascii="Arial" w:hAnsi="Arial" w:cs="Arial"/>
          <w:b/>
          <w:color w:val="000000" w:themeColor="text1"/>
          <w:lang w:val="en-GB"/>
        </w:rPr>
        <w:t xml:space="preserve"> </w:t>
      </w:r>
      <w:r w:rsidRPr="00282808">
        <w:rPr>
          <w:rFonts w:ascii="Arial" w:hAnsi="Arial" w:cs="Arial"/>
          <w:lang w:val="en-GB"/>
        </w:rPr>
        <w:t>from the Czech Republic, Hungary, Poland, Ukraine</w:t>
      </w:r>
      <w:r w:rsidR="00D703DC" w:rsidRPr="00282808">
        <w:rPr>
          <w:rFonts w:ascii="Arial" w:hAnsi="Arial" w:cs="Arial"/>
          <w:lang w:val="en-GB"/>
        </w:rPr>
        <w:t>, Moldova, Belorussia</w:t>
      </w:r>
      <w:r w:rsidRPr="00282808">
        <w:rPr>
          <w:rFonts w:ascii="Arial" w:hAnsi="Arial" w:cs="Arial"/>
          <w:lang w:val="en-GB"/>
        </w:rPr>
        <w:t xml:space="preserve"> and Slovakia to take part in </w:t>
      </w:r>
    </w:p>
    <w:p w14:paraId="6359E550" w14:textId="77777777" w:rsidR="009466AE" w:rsidRPr="00282808" w:rsidRDefault="009466AE" w:rsidP="009466AE">
      <w:pPr>
        <w:spacing w:after="0" w:line="240" w:lineRule="auto"/>
        <w:rPr>
          <w:rFonts w:ascii="Arial" w:hAnsi="Arial" w:cs="Arial"/>
          <w:b/>
          <w:lang w:val="en-GB"/>
        </w:rPr>
      </w:pPr>
    </w:p>
    <w:p w14:paraId="0ABF1325" w14:textId="77777777" w:rsidR="009466AE" w:rsidRPr="00282808" w:rsidRDefault="009466AE" w:rsidP="009466AE">
      <w:pPr>
        <w:spacing w:after="0" w:line="240" w:lineRule="auto"/>
        <w:rPr>
          <w:rFonts w:ascii="Arial" w:hAnsi="Arial" w:cs="Arial"/>
          <w:lang w:val="en-GB"/>
        </w:rPr>
      </w:pPr>
      <w:r w:rsidRPr="00672CCA">
        <w:rPr>
          <w:rFonts w:ascii="Arial" w:hAnsi="Arial" w:cs="Arial"/>
          <w:b/>
          <w:lang w:val="en-GB"/>
        </w:rPr>
        <w:t>the V4</w:t>
      </w:r>
      <w:r w:rsidRPr="003B5583">
        <w:rPr>
          <w:rFonts w:ascii="Arial" w:hAnsi="Arial" w:cs="Arial"/>
          <w:b/>
          <w:color w:val="000000" w:themeColor="text1"/>
          <w:highlight w:val="red"/>
          <w:shd w:val="clear" w:color="auto" w:fill="2F5496"/>
          <w:lang w:val="en-GB"/>
        </w:rPr>
        <w:t>@</w:t>
      </w:r>
      <w:r w:rsidRPr="00672CCA">
        <w:rPr>
          <w:rFonts w:ascii="Arial" w:hAnsi="Arial" w:cs="Arial"/>
          <w:b/>
          <w:color w:val="000000" w:themeColor="text1"/>
          <w:lang w:val="en-GB"/>
        </w:rPr>
        <w:t xml:space="preserve">THEATRE </w:t>
      </w:r>
      <w:r w:rsidRPr="00672CCA">
        <w:rPr>
          <w:rFonts w:ascii="Arial" w:hAnsi="Arial" w:cs="Arial"/>
          <w:b/>
          <w:lang w:val="en-GB"/>
        </w:rPr>
        <w:t>RESIDEN</w:t>
      </w:r>
      <w:r w:rsidR="00D703DC" w:rsidRPr="00672CCA">
        <w:rPr>
          <w:rFonts w:ascii="Arial" w:hAnsi="Arial" w:cs="Arial"/>
          <w:b/>
          <w:lang w:val="en-GB"/>
        </w:rPr>
        <w:t>CY 2016</w:t>
      </w:r>
    </w:p>
    <w:p w14:paraId="5F4E2730" w14:textId="77777777" w:rsidR="009466AE" w:rsidRPr="00282808" w:rsidRDefault="009466AE" w:rsidP="009466AE">
      <w:pPr>
        <w:spacing w:after="0" w:line="240" w:lineRule="auto"/>
        <w:rPr>
          <w:rFonts w:ascii="Arial" w:hAnsi="Arial" w:cs="Arial"/>
          <w:lang w:val="en-GB"/>
        </w:rPr>
      </w:pPr>
    </w:p>
    <w:p w14:paraId="544257D8" w14:textId="77777777" w:rsidR="009466AE" w:rsidRPr="00282808" w:rsidRDefault="009466AE" w:rsidP="009466AE">
      <w:pPr>
        <w:spacing w:after="0" w:line="240" w:lineRule="auto"/>
        <w:rPr>
          <w:rFonts w:ascii="Arial" w:hAnsi="Arial" w:cs="Arial"/>
          <w:lang w:val="en-GB"/>
        </w:rPr>
      </w:pPr>
      <w:r w:rsidRPr="00282808">
        <w:rPr>
          <w:rFonts w:ascii="Arial" w:hAnsi="Arial" w:cs="Arial"/>
          <w:lang w:val="en-GB"/>
        </w:rPr>
        <w:t>The residency is made possible thanks to support from t</w:t>
      </w:r>
      <w:r w:rsidR="00D703DC" w:rsidRPr="00282808">
        <w:rPr>
          <w:rFonts w:ascii="Arial" w:hAnsi="Arial" w:cs="Arial"/>
          <w:lang w:val="en-GB"/>
        </w:rPr>
        <w:t>he International Visegrad Fund.</w:t>
      </w:r>
      <w:r w:rsidRPr="00282808">
        <w:rPr>
          <w:rFonts w:ascii="Arial" w:hAnsi="Arial" w:cs="Arial"/>
          <w:noProof/>
          <w:lang w:eastAsia="sk-SK"/>
        </w:rPr>
        <w:drawing>
          <wp:anchor distT="0" distB="0" distL="114300" distR="114300" simplePos="0" relativeHeight="251659264" behindDoc="1" locked="0" layoutInCell="1" allowOverlap="1" wp14:anchorId="64C19B17" wp14:editId="72679B6B">
            <wp:simplePos x="0" y="0"/>
            <wp:positionH relativeFrom="margin">
              <wp:align>left</wp:align>
            </wp:positionH>
            <wp:positionV relativeFrom="page">
              <wp:posOffset>5243830</wp:posOffset>
            </wp:positionV>
            <wp:extent cx="1276350" cy="530860"/>
            <wp:effectExtent l="0" t="0" r="0" b="2540"/>
            <wp:wrapTight wrapText="bothSides">
              <wp:wrapPolygon edited="0">
                <wp:start x="0" y="0"/>
                <wp:lineTo x="0" y="20928"/>
                <wp:lineTo x="21278" y="20928"/>
                <wp:lineTo x="21278"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530860"/>
                    </a:xfrm>
                    <a:prstGeom prst="rect">
                      <a:avLst/>
                    </a:prstGeom>
                    <a:noFill/>
                    <a:ln>
                      <a:noFill/>
                    </a:ln>
                  </pic:spPr>
                </pic:pic>
              </a:graphicData>
            </a:graphic>
          </wp:anchor>
        </w:drawing>
      </w:r>
    </w:p>
    <w:p w14:paraId="1030D988" w14:textId="77777777" w:rsidR="009466AE" w:rsidRPr="00282808" w:rsidRDefault="009466AE" w:rsidP="009466AE">
      <w:pPr>
        <w:spacing w:after="0" w:line="240" w:lineRule="auto"/>
        <w:rPr>
          <w:rFonts w:ascii="Arial" w:hAnsi="Arial" w:cs="Arial"/>
          <w:lang w:val="en-GB"/>
        </w:rPr>
      </w:pPr>
    </w:p>
    <w:p w14:paraId="3D15E4A3" w14:textId="77777777" w:rsidR="009466AE" w:rsidRPr="00282808" w:rsidRDefault="009466AE" w:rsidP="009466AE">
      <w:pPr>
        <w:spacing w:after="0" w:line="240" w:lineRule="auto"/>
        <w:rPr>
          <w:rFonts w:ascii="Arial" w:hAnsi="Arial" w:cs="Arial"/>
          <w:lang w:val="en-GB"/>
        </w:rPr>
      </w:pPr>
    </w:p>
    <w:p w14:paraId="0BF11DD4" w14:textId="77777777" w:rsidR="009466AE" w:rsidRPr="00282808" w:rsidRDefault="009466AE" w:rsidP="009466AE">
      <w:pPr>
        <w:spacing w:after="0" w:line="240" w:lineRule="auto"/>
        <w:jc w:val="both"/>
        <w:rPr>
          <w:rFonts w:ascii="Arial" w:hAnsi="Arial" w:cs="Arial"/>
          <w:lang w:val="en-GB"/>
        </w:rPr>
      </w:pPr>
      <w:r w:rsidRPr="00282808">
        <w:rPr>
          <w:rFonts w:ascii="Arial" w:hAnsi="Arial" w:cs="Arial"/>
          <w:lang w:val="en-GB"/>
        </w:rPr>
        <w:t xml:space="preserve">6-day residency under the mentorship of </w:t>
      </w:r>
      <w:r w:rsidRPr="00282808">
        <w:rPr>
          <w:rFonts w:ascii="Arial" w:hAnsi="Arial" w:cs="Arial"/>
          <w:b/>
          <w:lang w:val="en-GB"/>
        </w:rPr>
        <w:t>Patrice Pavis</w:t>
      </w:r>
      <w:r w:rsidRPr="00282808">
        <w:rPr>
          <w:rFonts w:ascii="Arial" w:hAnsi="Arial" w:cs="Arial"/>
          <w:lang w:val="en-GB"/>
        </w:rPr>
        <w:t xml:space="preserve"> (France) at the Divadelná Nitra Inte</w:t>
      </w:r>
      <w:r w:rsidR="00D703DC" w:rsidRPr="00282808">
        <w:rPr>
          <w:rFonts w:ascii="Arial" w:hAnsi="Arial" w:cs="Arial"/>
          <w:lang w:val="en-GB"/>
        </w:rPr>
        <w:t xml:space="preserve">rnational Theatre Festival 2016 open to </w:t>
      </w:r>
      <w:r w:rsidR="00D703DC" w:rsidRPr="00672CCA">
        <w:rPr>
          <w:rFonts w:ascii="Arial" w:hAnsi="Arial" w:cs="Arial"/>
          <w:b/>
          <w:color w:val="000000" w:themeColor="text1"/>
          <w:lang w:val="en-GB"/>
        </w:rPr>
        <w:t>young theatre critics</w:t>
      </w:r>
      <w:r w:rsidRPr="00672CCA">
        <w:rPr>
          <w:rFonts w:ascii="Arial" w:hAnsi="Arial" w:cs="Arial"/>
          <w:color w:val="000000" w:themeColor="text1"/>
          <w:lang w:val="en-GB"/>
        </w:rPr>
        <w:t xml:space="preserve"> </w:t>
      </w:r>
      <w:r w:rsidRPr="00282808">
        <w:rPr>
          <w:rFonts w:ascii="Arial" w:hAnsi="Arial" w:cs="Arial"/>
          <w:lang w:val="en-GB"/>
        </w:rPr>
        <w:t>from the Visegrad Group countries and Ukraine</w:t>
      </w:r>
      <w:r w:rsidR="00D82B0D" w:rsidRPr="00282808">
        <w:rPr>
          <w:rFonts w:ascii="Arial" w:hAnsi="Arial" w:cs="Arial"/>
          <w:lang w:val="en-GB"/>
        </w:rPr>
        <w:t>, Moldova, Belo</w:t>
      </w:r>
      <w:r w:rsidR="00D703DC" w:rsidRPr="00282808">
        <w:rPr>
          <w:rFonts w:ascii="Arial" w:hAnsi="Arial" w:cs="Arial"/>
          <w:lang w:val="en-GB"/>
        </w:rPr>
        <w:t>russia</w:t>
      </w:r>
      <w:r w:rsidRPr="00282808">
        <w:rPr>
          <w:rFonts w:ascii="Arial" w:hAnsi="Arial" w:cs="Arial"/>
          <w:lang w:val="en-GB"/>
        </w:rPr>
        <w:t xml:space="preserve"> and up to 35 years of age.</w:t>
      </w:r>
    </w:p>
    <w:p w14:paraId="3C1214F9" w14:textId="77777777" w:rsidR="009466AE" w:rsidRPr="00282808" w:rsidRDefault="009466AE" w:rsidP="009466AE">
      <w:pPr>
        <w:pStyle w:val="Bezriadkovania"/>
        <w:tabs>
          <w:tab w:val="left" w:pos="3402"/>
        </w:tabs>
        <w:jc w:val="both"/>
        <w:rPr>
          <w:rFonts w:ascii="Arial" w:hAnsi="Arial" w:cs="Arial"/>
          <w:lang w:val="en-GB"/>
        </w:rPr>
      </w:pPr>
    </w:p>
    <w:p w14:paraId="1CBB6ED3" w14:textId="77777777" w:rsidR="009466AE" w:rsidRPr="00282808" w:rsidRDefault="009466AE" w:rsidP="009466AE">
      <w:pPr>
        <w:pStyle w:val="Bezriadkovania"/>
        <w:tabs>
          <w:tab w:val="left" w:pos="3402"/>
        </w:tabs>
        <w:jc w:val="both"/>
        <w:rPr>
          <w:rFonts w:ascii="Arial" w:hAnsi="Arial" w:cs="Arial"/>
          <w:b/>
          <w:lang w:val="en-GB"/>
        </w:rPr>
      </w:pPr>
      <w:r w:rsidRPr="00282808">
        <w:rPr>
          <w:rFonts w:ascii="Arial" w:hAnsi="Arial" w:cs="Arial"/>
          <w:lang w:val="en-GB"/>
        </w:rPr>
        <w:t xml:space="preserve">Dates of residency: </w:t>
      </w:r>
      <w:r w:rsidRPr="00282808">
        <w:rPr>
          <w:rFonts w:ascii="Arial" w:hAnsi="Arial" w:cs="Arial"/>
          <w:lang w:val="en-GB"/>
        </w:rPr>
        <w:tab/>
      </w:r>
      <w:r w:rsidR="00D703DC" w:rsidRPr="00282808">
        <w:rPr>
          <w:rFonts w:ascii="Arial" w:hAnsi="Arial" w:cs="Arial"/>
          <w:b/>
          <w:lang w:val="en-GB"/>
        </w:rPr>
        <w:t>23 – 29 September 2016</w:t>
      </w:r>
    </w:p>
    <w:p w14:paraId="5D974A60" w14:textId="77777777" w:rsidR="009466AE" w:rsidRPr="00282808" w:rsidRDefault="009466AE" w:rsidP="009466AE">
      <w:pPr>
        <w:pStyle w:val="Bezriadkovania"/>
        <w:tabs>
          <w:tab w:val="left" w:pos="3402"/>
        </w:tabs>
        <w:jc w:val="both"/>
        <w:rPr>
          <w:rFonts w:ascii="Arial" w:hAnsi="Arial" w:cs="Arial"/>
          <w:lang w:val="en-GB"/>
        </w:rPr>
      </w:pPr>
      <w:r w:rsidRPr="00282808">
        <w:rPr>
          <w:rFonts w:ascii="Arial" w:hAnsi="Arial" w:cs="Arial"/>
          <w:lang w:val="en-GB"/>
        </w:rPr>
        <w:t xml:space="preserve">Location: </w:t>
      </w:r>
      <w:r w:rsidRPr="00282808">
        <w:rPr>
          <w:rFonts w:ascii="Arial" w:hAnsi="Arial" w:cs="Arial"/>
          <w:lang w:val="en-GB"/>
        </w:rPr>
        <w:tab/>
        <w:t>Nitra, Slovakia</w:t>
      </w:r>
    </w:p>
    <w:p w14:paraId="100D27C9" w14:textId="77777777" w:rsidR="009466AE" w:rsidRPr="00F45CFC" w:rsidRDefault="009466AE" w:rsidP="009466AE">
      <w:pPr>
        <w:pStyle w:val="Bezriadkovania"/>
        <w:tabs>
          <w:tab w:val="left" w:pos="3402"/>
        </w:tabs>
        <w:jc w:val="both"/>
        <w:rPr>
          <w:rFonts w:ascii="Arial" w:hAnsi="Arial" w:cs="Arial"/>
          <w:b/>
          <w:color w:val="FF0000"/>
          <w:lang w:val="en-GB"/>
        </w:rPr>
      </w:pPr>
      <w:r w:rsidRPr="00282808">
        <w:rPr>
          <w:rFonts w:ascii="Arial" w:hAnsi="Arial" w:cs="Arial"/>
          <w:lang w:val="en-GB"/>
        </w:rPr>
        <w:t xml:space="preserve">Deadline for applications: </w:t>
      </w:r>
      <w:r w:rsidRPr="00282808">
        <w:rPr>
          <w:rFonts w:ascii="Arial" w:hAnsi="Arial" w:cs="Arial"/>
          <w:lang w:val="en-GB"/>
        </w:rPr>
        <w:tab/>
      </w:r>
      <w:r w:rsidR="00D703DC" w:rsidRPr="00F45CFC">
        <w:rPr>
          <w:rFonts w:ascii="Arial" w:hAnsi="Arial" w:cs="Arial"/>
          <w:b/>
          <w:color w:val="FF0000"/>
          <w:lang w:val="en-GB"/>
        </w:rPr>
        <w:t>30 August 2016</w:t>
      </w:r>
    </w:p>
    <w:p w14:paraId="63BBF481" w14:textId="7E70833A" w:rsidR="009466AE" w:rsidRPr="00282808" w:rsidRDefault="00672CCA" w:rsidP="009466AE">
      <w:pPr>
        <w:pStyle w:val="Bezriadkovania"/>
        <w:tabs>
          <w:tab w:val="left" w:pos="3402"/>
        </w:tabs>
        <w:ind w:left="3402" w:hanging="3402"/>
        <w:jc w:val="both"/>
        <w:rPr>
          <w:rFonts w:ascii="Arial" w:hAnsi="Arial" w:cs="Arial"/>
          <w:b/>
          <w:lang w:val="en-GB"/>
        </w:rPr>
      </w:pPr>
      <w:r>
        <w:rPr>
          <w:rFonts w:ascii="Arial" w:hAnsi="Arial" w:cs="Arial"/>
          <w:lang w:val="en-GB"/>
        </w:rPr>
        <w:t>S</w:t>
      </w:r>
      <w:r w:rsidR="009466AE" w:rsidRPr="00282808">
        <w:rPr>
          <w:rFonts w:ascii="Arial" w:hAnsi="Arial" w:cs="Arial"/>
          <w:lang w:val="en-GB"/>
        </w:rPr>
        <w:t xml:space="preserve">elected participants: </w:t>
      </w:r>
      <w:r w:rsidR="009466AE" w:rsidRPr="00282808">
        <w:rPr>
          <w:rFonts w:ascii="Arial" w:hAnsi="Arial" w:cs="Arial"/>
          <w:lang w:val="en-GB"/>
        </w:rPr>
        <w:tab/>
      </w:r>
      <w:r w:rsidR="009466AE" w:rsidRPr="00672CCA">
        <w:rPr>
          <w:rFonts w:ascii="Arial" w:hAnsi="Arial" w:cs="Arial"/>
          <w:b/>
          <w:color w:val="000000" w:themeColor="text1"/>
          <w:lang w:val="en-GB"/>
        </w:rPr>
        <w:t>fro</w:t>
      </w:r>
      <w:r w:rsidR="00D703DC" w:rsidRPr="00672CCA">
        <w:rPr>
          <w:rFonts w:ascii="Arial" w:hAnsi="Arial" w:cs="Arial"/>
          <w:b/>
          <w:color w:val="000000" w:themeColor="text1"/>
          <w:lang w:val="en-GB"/>
        </w:rPr>
        <w:t>m</w:t>
      </w:r>
      <w:r w:rsidR="00D703DC" w:rsidRPr="00282808">
        <w:rPr>
          <w:rFonts w:ascii="Arial" w:hAnsi="Arial" w:cs="Arial"/>
          <w:b/>
          <w:color w:val="FF0000"/>
          <w:lang w:val="en-GB"/>
        </w:rPr>
        <w:t xml:space="preserve"> </w:t>
      </w:r>
      <w:r>
        <w:rPr>
          <w:rFonts w:ascii="Arial" w:hAnsi="Arial" w:cs="Arial"/>
          <w:b/>
          <w:lang w:val="en-GB"/>
        </w:rPr>
        <w:t>Hungary – 2 people</w:t>
      </w:r>
    </w:p>
    <w:p w14:paraId="3C9FD254" w14:textId="77777777" w:rsidR="009466AE" w:rsidRPr="00282808" w:rsidRDefault="009466AE" w:rsidP="009466AE">
      <w:pPr>
        <w:tabs>
          <w:tab w:val="left" w:pos="3402"/>
        </w:tabs>
        <w:spacing w:after="0" w:line="240" w:lineRule="auto"/>
        <w:jc w:val="both"/>
        <w:rPr>
          <w:rFonts w:ascii="Arial" w:hAnsi="Arial" w:cs="Arial"/>
          <w:b/>
          <w:lang w:val="en-GB"/>
        </w:rPr>
      </w:pPr>
    </w:p>
    <w:p w14:paraId="5A54B5B5" w14:textId="77777777" w:rsidR="009466AE" w:rsidRPr="00282808" w:rsidRDefault="00282808" w:rsidP="009466AE">
      <w:pPr>
        <w:pStyle w:val="Bezriadkovania"/>
        <w:jc w:val="both"/>
        <w:rPr>
          <w:rFonts w:ascii="Arial" w:hAnsi="Arial" w:cs="Arial"/>
          <w:lang w:val="en-GB"/>
        </w:rPr>
      </w:pPr>
      <w:r>
        <w:rPr>
          <w:rFonts w:ascii="Arial" w:hAnsi="Arial" w:cs="Arial"/>
          <w:b/>
          <w:lang w:val="en-GB"/>
        </w:rPr>
        <w:t xml:space="preserve">V4@Theatre Residency 2016 </w:t>
      </w:r>
      <w:r w:rsidR="009466AE" w:rsidRPr="00282808">
        <w:rPr>
          <w:rFonts w:ascii="Arial" w:hAnsi="Arial" w:cs="Arial"/>
          <w:lang w:val="en-GB"/>
        </w:rPr>
        <w:t xml:space="preserve">is a creative hub for </w:t>
      </w:r>
      <w:r w:rsidR="009466AE" w:rsidRPr="00957CA7">
        <w:rPr>
          <w:rFonts w:ascii="Arial" w:hAnsi="Arial" w:cs="Arial"/>
          <w:color w:val="000000" w:themeColor="text1"/>
          <w:lang w:val="en-GB"/>
        </w:rPr>
        <w:t xml:space="preserve">young theatre </w:t>
      </w:r>
      <w:r w:rsidR="00CD0890" w:rsidRPr="00957CA7">
        <w:rPr>
          <w:rFonts w:ascii="Arial" w:hAnsi="Arial" w:cs="Arial"/>
          <w:color w:val="000000" w:themeColor="text1"/>
          <w:lang w:val="en-GB"/>
        </w:rPr>
        <w:t>critics</w:t>
      </w:r>
      <w:r w:rsidR="00D82B0D" w:rsidRPr="00957CA7">
        <w:rPr>
          <w:rFonts w:ascii="Arial" w:hAnsi="Arial" w:cs="Arial"/>
          <w:color w:val="000000" w:themeColor="text1"/>
          <w:lang w:val="en-GB"/>
        </w:rPr>
        <w:t xml:space="preserve"> </w:t>
      </w:r>
      <w:r w:rsidR="009466AE" w:rsidRPr="00282808">
        <w:rPr>
          <w:rFonts w:ascii="Arial" w:hAnsi="Arial" w:cs="Arial"/>
          <w:lang w:val="en-GB"/>
        </w:rPr>
        <w:t>who will, under the leadership of internationally acclaimed theatre theorist and critic Patrice Pavis (France),</w:t>
      </w:r>
      <w:r w:rsidR="00D82B0D" w:rsidRPr="00282808">
        <w:rPr>
          <w:rFonts w:ascii="Arial" w:hAnsi="Arial" w:cs="Arial"/>
          <w:lang w:val="en-GB"/>
        </w:rPr>
        <w:t xml:space="preserve"> attend the 25</w:t>
      </w:r>
      <w:r w:rsidR="009466AE" w:rsidRPr="00282808">
        <w:rPr>
          <w:rFonts w:ascii="Arial" w:hAnsi="Arial" w:cs="Arial"/>
          <w:vertAlign w:val="superscript"/>
          <w:lang w:val="en-GB"/>
        </w:rPr>
        <w:t>th</w:t>
      </w:r>
      <w:r w:rsidR="009466AE" w:rsidRPr="00282808">
        <w:rPr>
          <w:rFonts w:ascii="Arial" w:hAnsi="Arial" w:cs="Arial"/>
          <w:lang w:val="en-GB"/>
        </w:rPr>
        <w:t xml:space="preserve"> edition of the Divadelná Nitra Festival. </w:t>
      </w:r>
    </w:p>
    <w:p w14:paraId="7ECBCEBF" w14:textId="77777777" w:rsidR="009466AE" w:rsidRPr="00282808" w:rsidRDefault="009466AE" w:rsidP="009466AE">
      <w:pPr>
        <w:pStyle w:val="Bezriadkovania"/>
        <w:jc w:val="both"/>
        <w:rPr>
          <w:rFonts w:ascii="Arial" w:hAnsi="Arial" w:cs="Arial"/>
          <w:lang w:val="en-GB"/>
        </w:rPr>
      </w:pPr>
      <w:r w:rsidRPr="00282808">
        <w:rPr>
          <w:rFonts w:ascii="Arial" w:hAnsi="Arial" w:cs="Arial"/>
          <w:lang w:val="en-GB"/>
        </w:rPr>
        <w:t>Participants will follow all performances of the main programme and selected performances of the accompanying programme. For 6 days, they will work together with Mr Pavis as their mentor, mediator and facilitator.</w:t>
      </w:r>
    </w:p>
    <w:p w14:paraId="6BC76819" w14:textId="77777777" w:rsidR="00D82B0D" w:rsidRPr="00957CA7" w:rsidRDefault="009466AE" w:rsidP="009466AE">
      <w:pPr>
        <w:spacing w:after="0" w:line="240" w:lineRule="auto"/>
        <w:jc w:val="both"/>
        <w:rPr>
          <w:rFonts w:ascii="Arial" w:hAnsi="Arial" w:cs="Arial"/>
          <w:color w:val="000000" w:themeColor="text1"/>
          <w:lang w:val="en-GB"/>
        </w:rPr>
      </w:pPr>
      <w:r w:rsidRPr="00282808">
        <w:rPr>
          <w:rFonts w:ascii="Arial" w:hAnsi="Arial" w:cs="Arial"/>
          <w:lang w:val="en-GB"/>
        </w:rPr>
        <w:t xml:space="preserve">The participants will be tasked to prepare and </w:t>
      </w:r>
      <w:r w:rsidRPr="00282808">
        <w:rPr>
          <w:rFonts w:ascii="Arial" w:hAnsi="Arial" w:cs="Arial"/>
          <w:b/>
          <w:lang w:val="en-GB"/>
        </w:rPr>
        <w:t>make a presentation about the current situation</w:t>
      </w:r>
      <w:r w:rsidRPr="00282808">
        <w:rPr>
          <w:rFonts w:ascii="Arial" w:hAnsi="Arial" w:cs="Arial"/>
          <w:lang w:val="en-GB"/>
        </w:rPr>
        <w:t xml:space="preserve"> in the performing arts scene in their country (topics will be announced in advance by Mr Pavis and the Divadelná Nitra), </w:t>
      </w:r>
      <w:r w:rsidRPr="00282808">
        <w:rPr>
          <w:rFonts w:ascii="Arial" w:hAnsi="Arial" w:cs="Arial"/>
          <w:b/>
          <w:lang w:val="en-GB"/>
        </w:rPr>
        <w:t>to write at least three articles</w:t>
      </w:r>
      <w:r w:rsidRPr="00282808">
        <w:rPr>
          <w:rFonts w:ascii="Arial" w:hAnsi="Arial" w:cs="Arial"/>
          <w:lang w:val="en-GB"/>
        </w:rPr>
        <w:t xml:space="preserve"> which can take the form of reviews / articles about the Divadelná Nitra performances and programme or interviews with </w:t>
      </w:r>
      <w:r w:rsidRPr="00957CA7">
        <w:rPr>
          <w:rFonts w:ascii="Arial" w:hAnsi="Arial" w:cs="Arial"/>
          <w:color w:val="000000" w:themeColor="text1"/>
          <w:lang w:val="en-GB"/>
        </w:rPr>
        <w:t>artists presented</w:t>
      </w:r>
      <w:r w:rsidR="00D82B0D" w:rsidRPr="00957CA7">
        <w:rPr>
          <w:rFonts w:ascii="Arial" w:hAnsi="Arial" w:cs="Arial"/>
          <w:color w:val="000000" w:themeColor="text1"/>
          <w:lang w:val="en-GB"/>
        </w:rPr>
        <w:t xml:space="preserve"> and published</w:t>
      </w:r>
      <w:r w:rsidRPr="00957CA7">
        <w:rPr>
          <w:rFonts w:ascii="Arial" w:hAnsi="Arial" w:cs="Arial"/>
          <w:color w:val="000000" w:themeColor="text1"/>
          <w:lang w:val="en-GB"/>
        </w:rPr>
        <w:t xml:space="preserve"> </w:t>
      </w:r>
      <w:r w:rsidR="00D82B0D" w:rsidRPr="00957CA7">
        <w:rPr>
          <w:rFonts w:ascii="Arial" w:hAnsi="Arial" w:cs="Arial"/>
          <w:color w:val="000000" w:themeColor="text1"/>
          <w:lang w:val="en-GB"/>
        </w:rPr>
        <w:t xml:space="preserve">during the festival </w:t>
      </w:r>
      <w:r w:rsidRPr="00957CA7">
        <w:rPr>
          <w:rFonts w:ascii="Arial" w:hAnsi="Arial" w:cs="Arial"/>
          <w:color w:val="000000" w:themeColor="text1"/>
          <w:lang w:val="en-GB"/>
        </w:rPr>
        <w:t xml:space="preserve">at </w:t>
      </w:r>
      <w:r w:rsidR="00D82B0D" w:rsidRPr="00957CA7">
        <w:rPr>
          <w:rFonts w:ascii="Arial" w:hAnsi="Arial" w:cs="Arial"/>
          <w:color w:val="000000" w:themeColor="text1"/>
          <w:lang w:val="en-GB"/>
        </w:rPr>
        <w:t>the</w:t>
      </w:r>
      <w:r w:rsidRPr="00957CA7">
        <w:rPr>
          <w:rFonts w:ascii="Arial" w:hAnsi="Arial" w:cs="Arial"/>
          <w:color w:val="000000" w:themeColor="text1"/>
          <w:lang w:val="en-GB"/>
        </w:rPr>
        <w:t xml:space="preserve"> </w:t>
      </w:r>
      <w:r w:rsidRPr="00957CA7">
        <w:rPr>
          <w:rFonts w:ascii="Arial" w:hAnsi="Arial" w:cs="Arial"/>
          <w:b/>
          <w:color w:val="000000" w:themeColor="text1"/>
          <w:lang w:val="en-GB"/>
        </w:rPr>
        <w:t>V4@Theatre website</w:t>
      </w:r>
      <w:r w:rsidR="00D82B0D" w:rsidRPr="00957CA7">
        <w:rPr>
          <w:rFonts w:ascii="Arial" w:hAnsi="Arial" w:cs="Arial"/>
          <w:b/>
          <w:color w:val="000000" w:themeColor="text1"/>
          <w:lang w:val="en-GB"/>
        </w:rPr>
        <w:t xml:space="preserve"> and Divadelná Nitra Facebook</w:t>
      </w:r>
      <w:r w:rsidRPr="00957CA7">
        <w:rPr>
          <w:rFonts w:ascii="Arial" w:hAnsi="Arial" w:cs="Arial"/>
          <w:color w:val="000000" w:themeColor="text1"/>
          <w:lang w:val="en-GB"/>
        </w:rPr>
        <w:t xml:space="preserve">. </w:t>
      </w:r>
    </w:p>
    <w:p w14:paraId="5BF18AE1" w14:textId="77777777" w:rsidR="009466AE" w:rsidRPr="00282808" w:rsidRDefault="009466AE" w:rsidP="009466AE">
      <w:pPr>
        <w:spacing w:after="0" w:line="240" w:lineRule="auto"/>
        <w:jc w:val="both"/>
        <w:rPr>
          <w:rFonts w:ascii="Arial" w:hAnsi="Arial" w:cs="Arial"/>
          <w:lang w:val="en-GB"/>
        </w:rPr>
      </w:pPr>
      <w:r w:rsidRPr="00957CA7">
        <w:rPr>
          <w:rFonts w:ascii="Arial" w:hAnsi="Arial" w:cs="Arial"/>
          <w:color w:val="000000" w:themeColor="text1"/>
          <w:lang w:val="en-GB"/>
        </w:rPr>
        <w:t xml:space="preserve">They will </w:t>
      </w:r>
      <w:r w:rsidRPr="00957CA7">
        <w:rPr>
          <w:rFonts w:ascii="Arial" w:hAnsi="Arial" w:cs="Arial"/>
          <w:b/>
          <w:color w:val="000000" w:themeColor="text1"/>
          <w:lang w:val="en-GB"/>
        </w:rPr>
        <w:t xml:space="preserve">attend and participate in public talks </w:t>
      </w:r>
      <w:r w:rsidRPr="00957CA7">
        <w:rPr>
          <w:rFonts w:ascii="Arial" w:hAnsi="Arial" w:cs="Arial"/>
          <w:color w:val="000000" w:themeColor="text1"/>
          <w:lang w:val="en-GB"/>
        </w:rPr>
        <w:t>with selected artists and each day they will work with Mr Pavis, discussing and reflecting on the productions they have</w:t>
      </w:r>
      <w:r w:rsidRPr="00282808">
        <w:rPr>
          <w:rFonts w:ascii="Arial" w:hAnsi="Arial" w:cs="Arial"/>
          <w:lang w:val="en-GB"/>
        </w:rPr>
        <w:t xml:space="preserve"> seen. Some of the </w:t>
      </w:r>
      <w:r w:rsidRPr="00282808">
        <w:rPr>
          <w:rFonts w:ascii="Arial" w:hAnsi="Arial" w:cs="Arial"/>
          <w:lang w:val="en-GB"/>
        </w:rPr>
        <w:lastRenderedPageBreak/>
        <w:t>presentations and discussions of the V4@Theatre participants will be open to public – theatre professionals and students attending the festival.</w:t>
      </w:r>
    </w:p>
    <w:p w14:paraId="5C69C70F" w14:textId="77777777" w:rsidR="009466AE" w:rsidRPr="00CD0890" w:rsidRDefault="009466AE" w:rsidP="009466AE">
      <w:pPr>
        <w:pStyle w:val="Bezriadkovania"/>
        <w:jc w:val="both"/>
        <w:rPr>
          <w:rFonts w:ascii="Arial" w:hAnsi="Arial" w:cs="Arial"/>
          <w:b/>
          <w:i/>
          <w:lang w:val="en-US"/>
        </w:rPr>
      </w:pPr>
      <w:r w:rsidRPr="00282808">
        <w:rPr>
          <w:rFonts w:ascii="Arial" w:hAnsi="Arial" w:cs="Arial"/>
          <w:b/>
          <w:lang w:val="en-GB"/>
        </w:rPr>
        <w:t>This year´s Divadelná Nitra is featuring the theme:</w:t>
      </w:r>
      <w:r w:rsidR="00D82B0D" w:rsidRPr="00282808">
        <w:rPr>
          <w:rFonts w:ascii="Arial" w:hAnsi="Arial" w:cs="Arial"/>
          <w:b/>
        </w:rPr>
        <w:t xml:space="preserve"> </w:t>
      </w:r>
      <w:r w:rsidR="00D82B0D" w:rsidRPr="00CD0890">
        <w:rPr>
          <w:rFonts w:ascii="Arial" w:hAnsi="Arial" w:cs="Arial"/>
          <w:b/>
          <w:i/>
        </w:rPr>
        <w:t>Ode to Joy?</w:t>
      </w:r>
      <w:r w:rsidR="00CD0890" w:rsidRPr="00CD0890">
        <w:rPr>
          <w:rFonts w:ascii="Arial" w:hAnsi="Arial" w:cs="Arial"/>
          <w:b/>
          <w:i/>
        </w:rPr>
        <w:t xml:space="preserve"> </w:t>
      </w:r>
      <w:r w:rsidR="00CD0890" w:rsidRPr="00CD0890">
        <w:rPr>
          <w:rFonts w:ascii="Arial" w:hAnsi="Arial" w:cs="Arial"/>
          <w:b/>
          <w:i/>
          <w:lang w:val="en-US"/>
        </w:rPr>
        <w:t>(past – present – future)</w:t>
      </w:r>
    </w:p>
    <w:p w14:paraId="610664D0" w14:textId="79F42F08" w:rsidR="009466AE" w:rsidRPr="00282808" w:rsidRDefault="00CD0890" w:rsidP="009466AE">
      <w:pPr>
        <w:pStyle w:val="Bezriadkovania"/>
        <w:jc w:val="both"/>
        <w:rPr>
          <w:rFonts w:ascii="Arial" w:hAnsi="Arial" w:cs="Arial"/>
          <w:lang w:val="en-GB"/>
        </w:rPr>
      </w:pPr>
      <w:r>
        <w:rPr>
          <w:rFonts w:ascii="Arial" w:hAnsi="Arial" w:cs="Arial"/>
          <w:lang w:val="en-GB"/>
        </w:rPr>
        <w:t>The</w:t>
      </w:r>
      <w:r w:rsidR="00957CA7">
        <w:rPr>
          <w:rFonts w:ascii="Arial" w:hAnsi="Arial" w:cs="Arial"/>
          <w:lang w:val="en-GB"/>
        </w:rPr>
        <w:t xml:space="preserve"> preliminary</w:t>
      </w:r>
      <w:r>
        <w:rPr>
          <w:rFonts w:ascii="Arial" w:hAnsi="Arial" w:cs="Arial"/>
          <w:lang w:val="en-GB"/>
        </w:rPr>
        <w:t xml:space="preserve"> programme </w:t>
      </w:r>
      <w:r w:rsidR="00D82B0D" w:rsidRPr="00282808">
        <w:rPr>
          <w:rFonts w:ascii="Arial" w:hAnsi="Arial" w:cs="Arial"/>
          <w:lang w:val="en-GB"/>
        </w:rPr>
        <w:t>of Divadelná Nitra 2016</w:t>
      </w:r>
      <w:r w:rsidRPr="00CD0890">
        <w:rPr>
          <w:rFonts w:ascii="Arial" w:hAnsi="Arial" w:cs="Arial"/>
          <w:lang w:val="en-GB"/>
        </w:rPr>
        <w:t xml:space="preserve"> </w:t>
      </w:r>
      <w:r>
        <w:rPr>
          <w:rFonts w:ascii="Arial" w:hAnsi="Arial" w:cs="Arial"/>
          <w:lang w:val="en-GB"/>
        </w:rPr>
        <w:t>will be published</w:t>
      </w:r>
      <w:r w:rsidR="00957CA7">
        <w:rPr>
          <w:rFonts w:ascii="Arial" w:hAnsi="Arial" w:cs="Arial"/>
          <w:lang w:val="en-GB"/>
        </w:rPr>
        <w:t xml:space="preserve"> at the beginning of July on </w:t>
      </w:r>
      <w:hyperlink r:id="rId9" w:history="1">
        <w:r w:rsidR="00957CA7" w:rsidRPr="00DD43CF">
          <w:rPr>
            <w:rStyle w:val="Hypertextovprepojenie"/>
            <w:rFonts w:ascii="Arial" w:hAnsi="Arial" w:cs="Arial"/>
            <w:lang w:val="en-GB"/>
          </w:rPr>
          <w:t>www.nitrafest.sk</w:t>
        </w:r>
      </w:hyperlink>
      <w:r w:rsidR="00957CA7">
        <w:rPr>
          <w:rFonts w:ascii="Arial" w:hAnsi="Arial" w:cs="Arial"/>
          <w:lang w:val="en-GB"/>
        </w:rPr>
        <w:t xml:space="preserve"> The final programme will be ready at the end of July.</w:t>
      </w:r>
    </w:p>
    <w:p w14:paraId="4D565BA6" w14:textId="77777777" w:rsidR="009466AE" w:rsidRPr="00282808" w:rsidRDefault="009466AE" w:rsidP="009466AE">
      <w:pPr>
        <w:pStyle w:val="Bezriadkovania"/>
        <w:jc w:val="both"/>
        <w:rPr>
          <w:rFonts w:ascii="Arial" w:hAnsi="Arial" w:cs="Arial"/>
          <w:b/>
          <w:lang w:val="en-GB"/>
        </w:rPr>
      </w:pPr>
    </w:p>
    <w:p w14:paraId="0506D237" w14:textId="77777777" w:rsidR="009466AE" w:rsidRPr="00282808" w:rsidRDefault="009466AE" w:rsidP="009466AE">
      <w:pPr>
        <w:pStyle w:val="Bezriadkovania"/>
        <w:jc w:val="both"/>
        <w:rPr>
          <w:rFonts w:ascii="Arial" w:hAnsi="Arial" w:cs="Arial"/>
          <w:lang w:val="en-GB"/>
        </w:rPr>
      </w:pPr>
      <w:r w:rsidRPr="00282808">
        <w:rPr>
          <w:rFonts w:ascii="Arial" w:hAnsi="Arial" w:cs="Arial"/>
          <w:b/>
          <w:lang w:val="en-GB"/>
        </w:rPr>
        <w:t>To apply, submit a motivation letter and your professional bio in English language</w:t>
      </w:r>
      <w:r w:rsidRPr="00282808">
        <w:rPr>
          <w:rFonts w:ascii="Arial" w:hAnsi="Arial" w:cs="Arial"/>
          <w:lang w:val="en-GB"/>
        </w:rPr>
        <w:t xml:space="preserve"> to the project partner in your country no later than </w:t>
      </w:r>
      <w:bookmarkStart w:id="0" w:name="_GoBack"/>
      <w:bookmarkEnd w:id="0"/>
      <w:r w:rsidR="00D82B0D" w:rsidRPr="003B5583">
        <w:rPr>
          <w:rFonts w:ascii="Arial" w:hAnsi="Arial" w:cs="Arial"/>
          <w:b/>
          <w:highlight w:val="red"/>
          <w:lang w:val="en-GB"/>
        </w:rPr>
        <w:t>30 August  2016</w:t>
      </w:r>
      <w:r w:rsidRPr="003B5583">
        <w:rPr>
          <w:rFonts w:ascii="Arial" w:hAnsi="Arial" w:cs="Arial"/>
          <w:highlight w:val="red"/>
          <w:lang w:val="en-GB"/>
        </w:rPr>
        <w:t>:</w:t>
      </w:r>
    </w:p>
    <w:p w14:paraId="71BB3276" w14:textId="77777777" w:rsidR="009466AE" w:rsidRPr="00282808" w:rsidRDefault="009466AE" w:rsidP="009466AE">
      <w:pPr>
        <w:pStyle w:val="Bezriadkovania"/>
        <w:jc w:val="both"/>
        <w:rPr>
          <w:rFonts w:ascii="Arial" w:hAnsi="Arial" w:cs="Arial"/>
          <w:lang w:val="en-GB"/>
        </w:rPr>
      </w:pPr>
    </w:p>
    <w:p w14:paraId="46F7F44B" w14:textId="77777777" w:rsidR="009466AE" w:rsidRPr="00CD0890" w:rsidRDefault="009466AE" w:rsidP="00CD0890">
      <w:pPr>
        <w:pStyle w:val="Odsekzoznamu"/>
        <w:numPr>
          <w:ilvl w:val="0"/>
          <w:numId w:val="5"/>
        </w:numPr>
        <w:spacing w:after="0" w:line="240" w:lineRule="auto"/>
        <w:rPr>
          <w:rFonts w:ascii="Arial" w:eastAsia="Times New Roman" w:hAnsi="Arial" w:cs="Arial"/>
          <w:color w:val="000000"/>
          <w:lang w:eastAsia="sk-SK"/>
        </w:rPr>
      </w:pPr>
      <w:r w:rsidRPr="00CD0890">
        <w:rPr>
          <w:rFonts w:ascii="Arial" w:hAnsi="Arial" w:cs="Arial"/>
          <w:lang w:val="en-GB"/>
        </w:rPr>
        <w:t xml:space="preserve">Hungary: Trafó – House of Contemporary Arts: Beáta Barda </w:t>
      </w:r>
      <w:r w:rsidRPr="00CD0890">
        <w:rPr>
          <w:rFonts w:ascii="Arial" w:eastAsia="Times New Roman" w:hAnsi="Arial" w:cs="Arial"/>
          <w:color w:val="2E74B5"/>
          <w:u w:val="single"/>
          <w:lang w:eastAsia="sk-SK"/>
        </w:rPr>
        <w:t>barda@trafo.hu</w:t>
      </w:r>
    </w:p>
    <w:p w14:paraId="62BB82DF" w14:textId="77777777" w:rsidR="00D82B0D" w:rsidRPr="00282808" w:rsidRDefault="00D82B0D" w:rsidP="009466AE">
      <w:pPr>
        <w:pStyle w:val="Bezriadkovania"/>
        <w:jc w:val="both"/>
        <w:rPr>
          <w:rFonts w:ascii="Arial" w:hAnsi="Arial" w:cs="Arial"/>
          <w:lang w:val="en-GB"/>
        </w:rPr>
      </w:pPr>
    </w:p>
    <w:p w14:paraId="4E98A00B" w14:textId="77777777" w:rsidR="009466AE" w:rsidRPr="00282808" w:rsidRDefault="009466AE" w:rsidP="009466AE">
      <w:pPr>
        <w:pStyle w:val="Bezriadkovania"/>
        <w:jc w:val="both"/>
        <w:rPr>
          <w:rFonts w:ascii="Arial" w:hAnsi="Arial" w:cs="Arial"/>
          <w:b/>
          <w:lang w:val="en-GB"/>
        </w:rPr>
      </w:pPr>
    </w:p>
    <w:p w14:paraId="5040A993" w14:textId="77777777" w:rsidR="009466AE" w:rsidRPr="00282808" w:rsidRDefault="009466AE" w:rsidP="009466AE">
      <w:pPr>
        <w:pStyle w:val="Bezriadkovania"/>
        <w:jc w:val="both"/>
        <w:rPr>
          <w:rFonts w:ascii="Arial" w:hAnsi="Arial" w:cs="Arial"/>
          <w:lang w:val="en-GB"/>
        </w:rPr>
      </w:pPr>
      <w:r w:rsidRPr="00282808">
        <w:rPr>
          <w:rFonts w:ascii="Arial" w:hAnsi="Arial" w:cs="Arial"/>
          <w:b/>
          <w:lang w:val="en-GB"/>
        </w:rPr>
        <w:t>Selection criteria:</w:t>
      </w:r>
      <w:r w:rsidRPr="00282808">
        <w:rPr>
          <w:rFonts w:ascii="Arial" w:hAnsi="Arial" w:cs="Arial"/>
          <w:lang w:val="en-GB"/>
        </w:rPr>
        <w:t xml:space="preserve"> </w:t>
      </w:r>
      <w:r w:rsidRPr="00282808">
        <w:rPr>
          <w:rFonts w:ascii="Arial" w:hAnsi="Arial" w:cs="Arial"/>
          <w:lang w:val="en-GB"/>
        </w:rPr>
        <w:tab/>
      </w:r>
    </w:p>
    <w:p w14:paraId="5BB6559A" w14:textId="77777777" w:rsidR="009466AE" w:rsidRPr="00282808" w:rsidRDefault="00D82B0D" w:rsidP="009466AE">
      <w:pPr>
        <w:pStyle w:val="Bezriadkovania"/>
        <w:numPr>
          <w:ilvl w:val="0"/>
          <w:numId w:val="1"/>
        </w:numPr>
        <w:ind w:left="284" w:hanging="284"/>
        <w:jc w:val="both"/>
        <w:rPr>
          <w:rFonts w:ascii="Arial" w:hAnsi="Arial" w:cs="Arial"/>
          <w:lang w:val="en-GB"/>
        </w:rPr>
      </w:pPr>
      <w:r w:rsidRPr="00957CA7">
        <w:rPr>
          <w:rFonts w:ascii="Arial" w:hAnsi="Arial" w:cs="Arial"/>
          <w:color w:val="000000" w:themeColor="text1"/>
          <w:lang w:val="en-GB"/>
        </w:rPr>
        <w:t xml:space="preserve">Professional theatre critics </w:t>
      </w:r>
      <w:r w:rsidR="009466AE" w:rsidRPr="00957CA7">
        <w:rPr>
          <w:rFonts w:ascii="Arial" w:hAnsi="Arial" w:cs="Arial"/>
          <w:color w:val="000000" w:themeColor="text1"/>
          <w:lang w:val="en-GB"/>
        </w:rPr>
        <w:t>– citizen of one of the Visegrad Group countries or Ukraine</w:t>
      </w:r>
      <w:r w:rsidRPr="00957CA7">
        <w:rPr>
          <w:rFonts w:ascii="Arial" w:hAnsi="Arial" w:cs="Arial"/>
          <w:color w:val="000000" w:themeColor="text1"/>
          <w:lang w:val="en-GB"/>
        </w:rPr>
        <w:t>, Moldova, Belorussia</w:t>
      </w:r>
      <w:r w:rsidR="009466AE" w:rsidRPr="00957CA7">
        <w:rPr>
          <w:rFonts w:ascii="Arial" w:hAnsi="Arial" w:cs="Arial"/>
          <w:color w:val="000000" w:themeColor="text1"/>
          <w:lang w:val="en-GB"/>
        </w:rPr>
        <w:t xml:space="preserve"> (priority will be given </w:t>
      </w:r>
      <w:r w:rsidR="009466AE" w:rsidRPr="00282808">
        <w:rPr>
          <w:rFonts w:ascii="Arial" w:hAnsi="Arial" w:cs="Arial"/>
          <w:lang w:val="en-GB"/>
        </w:rPr>
        <w:t>to applicants who already pursue their professional carriers in theatre / theatre criticism, not students)</w:t>
      </w:r>
    </w:p>
    <w:p w14:paraId="7CFECFAE" w14:textId="77777777" w:rsidR="009466AE" w:rsidRPr="00282808" w:rsidRDefault="009466AE" w:rsidP="009466AE">
      <w:pPr>
        <w:pStyle w:val="Bezriadkovania"/>
        <w:numPr>
          <w:ilvl w:val="0"/>
          <w:numId w:val="1"/>
        </w:numPr>
        <w:ind w:left="284" w:hanging="284"/>
        <w:jc w:val="both"/>
        <w:rPr>
          <w:rFonts w:ascii="Arial" w:hAnsi="Arial" w:cs="Arial"/>
          <w:lang w:val="en-GB"/>
        </w:rPr>
      </w:pPr>
      <w:r w:rsidRPr="00282808">
        <w:rPr>
          <w:rFonts w:ascii="Arial" w:hAnsi="Arial" w:cs="Arial"/>
          <w:lang w:val="en-GB"/>
        </w:rPr>
        <w:t xml:space="preserve">Fluent in English (both spoken and written) </w:t>
      </w:r>
    </w:p>
    <w:p w14:paraId="56724523" w14:textId="77777777" w:rsidR="009466AE" w:rsidRPr="00282808" w:rsidRDefault="009466AE" w:rsidP="009466AE">
      <w:pPr>
        <w:pStyle w:val="Bezriadkovania"/>
        <w:numPr>
          <w:ilvl w:val="0"/>
          <w:numId w:val="1"/>
        </w:numPr>
        <w:ind w:left="284" w:hanging="284"/>
        <w:jc w:val="both"/>
        <w:rPr>
          <w:rFonts w:ascii="Arial" w:hAnsi="Arial" w:cs="Arial"/>
          <w:lang w:val="en-GB"/>
        </w:rPr>
      </w:pPr>
      <w:r w:rsidRPr="00282808">
        <w:rPr>
          <w:rFonts w:ascii="Arial" w:hAnsi="Arial" w:cs="Arial"/>
          <w:lang w:val="en-GB"/>
        </w:rPr>
        <w:t>Up to 35 years of age</w:t>
      </w:r>
    </w:p>
    <w:p w14:paraId="78D34486" w14:textId="77777777" w:rsidR="009466AE" w:rsidRPr="00282808" w:rsidRDefault="009466AE" w:rsidP="009466AE">
      <w:pPr>
        <w:pStyle w:val="Bezriadkovania"/>
        <w:numPr>
          <w:ilvl w:val="0"/>
          <w:numId w:val="1"/>
        </w:numPr>
        <w:ind w:left="284" w:hanging="284"/>
        <w:jc w:val="both"/>
        <w:rPr>
          <w:rFonts w:ascii="Arial" w:hAnsi="Arial" w:cs="Arial"/>
          <w:lang w:val="en-GB"/>
        </w:rPr>
      </w:pPr>
      <w:r w:rsidRPr="00282808">
        <w:rPr>
          <w:rFonts w:ascii="Arial" w:hAnsi="Arial" w:cs="Arial"/>
          <w:lang w:val="en-GB"/>
        </w:rPr>
        <w:t xml:space="preserve">Interested to improve his / her presentation skills, critical reflection and writing skills, and analysis of a theatre production and festival dramaturgy </w:t>
      </w:r>
    </w:p>
    <w:p w14:paraId="5BF8CFB3" w14:textId="77777777" w:rsidR="009466AE" w:rsidRPr="00282808" w:rsidRDefault="009466AE" w:rsidP="009466AE">
      <w:pPr>
        <w:pStyle w:val="Bezriadkovania"/>
        <w:numPr>
          <w:ilvl w:val="0"/>
          <w:numId w:val="1"/>
        </w:numPr>
        <w:ind w:left="284" w:hanging="284"/>
        <w:jc w:val="both"/>
        <w:rPr>
          <w:rFonts w:ascii="Arial" w:hAnsi="Arial" w:cs="Arial"/>
          <w:lang w:val="en-GB"/>
        </w:rPr>
      </w:pPr>
      <w:r w:rsidRPr="00282808">
        <w:rPr>
          <w:rFonts w:ascii="Arial" w:hAnsi="Arial" w:cs="Arial"/>
          <w:lang w:val="en-GB"/>
        </w:rPr>
        <w:t>To apply with an application form containing motivation letter in English and a professional bio in English</w:t>
      </w:r>
    </w:p>
    <w:p w14:paraId="7344EC27" w14:textId="77777777" w:rsidR="009466AE" w:rsidRPr="00282808" w:rsidRDefault="009466AE" w:rsidP="009466AE">
      <w:pPr>
        <w:pStyle w:val="Bezriadkovania"/>
        <w:numPr>
          <w:ilvl w:val="0"/>
          <w:numId w:val="1"/>
        </w:numPr>
        <w:ind w:left="284" w:hanging="284"/>
        <w:jc w:val="both"/>
        <w:rPr>
          <w:rFonts w:ascii="Arial" w:hAnsi="Arial" w:cs="Arial"/>
          <w:lang w:val="en-GB"/>
        </w:rPr>
      </w:pPr>
      <w:r w:rsidRPr="00282808">
        <w:rPr>
          <w:rFonts w:ascii="Arial" w:hAnsi="Arial" w:cs="Arial"/>
          <w:lang w:val="en-GB"/>
        </w:rPr>
        <w:t>Once selected – to prepare a presentation on the theatre scene of his / her country (10 minutes) – will be presented at The Breakfast with: the current trends, contexts, generations of artists, current themes, the resonance of the Divadelná Nitra festival’s theme in the productions in his / her country (topics will be specified by the Residency mentor)</w:t>
      </w:r>
    </w:p>
    <w:p w14:paraId="3624841D" w14:textId="77777777" w:rsidR="009466AE" w:rsidRPr="00282808" w:rsidRDefault="009466AE" w:rsidP="009466AE">
      <w:pPr>
        <w:pStyle w:val="Bezriadkovania"/>
        <w:jc w:val="both"/>
        <w:rPr>
          <w:rFonts w:ascii="Arial" w:hAnsi="Arial" w:cs="Arial"/>
          <w:b/>
          <w:lang w:val="en-GB"/>
        </w:rPr>
      </w:pPr>
    </w:p>
    <w:p w14:paraId="31ED0E66" w14:textId="77777777" w:rsidR="009466AE" w:rsidRPr="00282808" w:rsidRDefault="009466AE" w:rsidP="009466AE">
      <w:pPr>
        <w:pStyle w:val="Bezriadkovania"/>
        <w:jc w:val="both"/>
        <w:rPr>
          <w:rFonts w:ascii="Arial" w:hAnsi="Arial" w:cs="Arial"/>
          <w:b/>
          <w:lang w:val="en-GB"/>
        </w:rPr>
      </w:pPr>
      <w:r w:rsidRPr="00282808">
        <w:rPr>
          <w:rFonts w:ascii="Arial" w:hAnsi="Arial" w:cs="Arial"/>
          <w:b/>
          <w:lang w:val="en-GB"/>
        </w:rPr>
        <w:t>The selected participants will receive:</w:t>
      </w:r>
    </w:p>
    <w:p w14:paraId="6E4E2BEE" w14:textId="77777777" w:rsidR="009466AE" w:rsidRPr="00282808" w:rsidRDefault="00D82B0D" w:rsidP="009466AE">
      <w:pPr>
        <w:pStyle w:val="Bezriadkovania"/>
        <w:numPr>
          <w:ilvl w:val="0"/>
          <w:numId w:val="2"/>
        </w:numPr>
        <w:ind w:left="284" w:hanging="284"/>
        <w:jc w:val="both"/>
        <w:rPr>
          <w:rFonts w:ascii="Arial" w:hAnsi="Arial" w:cs="Arial"/>
          <w:lang w:val="en-GB"/>
        </w:rPr>
      </w:pPr>
      <w:r w:rsidRPr="00282808">
        <w:rPr>
          <w:rFonts w:ascii="Arial" w:hAnsi="Arial" w:cs="Arial"/>
          <w:lang w:val="en-GB"/>
        </w:rPr>
        <w:t>The opportunity to follow the 25</w:t>
      </w:r>
      <w:r w:rsidR="009466AE" w:rsidRPr="00282808">
        <w:rPr>
          <w:rFonts w:ascii="Arial" w:hAnsi="Arial" w:cs="Arial"/>
          <w:vertAlign w:val="superscript"/>
          <w:lang w:val="en-GB"/>
        </w:rPr>
        <w:t>th</w:t>
      </w:r>
      <w:r w:rsidR="009466AE" w:rsidRPr="00282808">
        <w:rPr>
          <w:rFonts w:ascii="Arial" w:hAnsi="Arial" w:cs="Arial"/>
          <w:lang w:val="en-GB"/>
        </w:rPr>
        <w:t xml:space="preserve"> edition</w:t>
      </w:r>
      <w:r w:rsidRPr="00282808">
        <w:rPr>
          <w:rFonts w:ascii="Arial" w:hAnsi="Arial" w:cs="Arial"/>
          <w:lang w:val="en-GB"/>
        </w:rPr>
        <w:t xml:space="preserve"> of the Divadelná Nitra 2016</w:t>
      </w:r>
      <w:r w:rsidR="009466AE" w:rsidRPr="00282808">
        <w:rPr>
          <w:rFonts w:ascii="Arial" w:hAnsi="Arial" w:cs="Arial"/>
          <w:lang w:val="en-GB"/>
        </w:rPr>
        <w:t xml:space="preserve"> – International Theatre Festival under the mentorship of Patrice Pavis</w:t>
      </w:r>
    </w:p>
    <w:p w14:paraId="47F8313D" w14:textId="77777777" w:rsidR="009466AE" w:rsidRPr="00282808" w:rsidRDefault="009466AE" w:rsidP="009466AE">
      <w:pPr>
        <w:pStyle w:val="Bezriadkovania"/>
        <w:numPr>
          <w:ilvl w:val="0"/>
          <w:numId w:val="2"/>
        </w:numPr>
        <w:ind w:left="284" w:hanging="284"/>
        <w:jc w:val="both"/>
        <w:rPr>
          <w:rFonts w:ascii="Arial" w:hAnsi="Arial" w:cs="Arial"/>
          <w:lang w:val="en-GB"/>
        </w:rPr>
      </w:pPr>
      <w:r w:rsidRPr="00282808">
        <w:rPr>
          <w:rFonts w:ascii="Arial" w:hAnsi="Arial" w:cs="Arial"/>
          <w:lang w:val="en-GB"/>
        </w:rPr>
        <w:t>Complimentary tickets to all festival performances of the main programme and access to accompanying programme events (films, performances, installations)</w:t>
      </w:r>
    </w:p>
    <w:p w14:paraId="1785BAAB" w14:textId="77777777" w:rsidR="009466AE" w:rsidRPr="00282808" w:rsidRDefault="009466AE" w:rsidP="009466AE">
      <w:pPr>
        <w:pStyle w:val="Bezriadkovania"/>
        <w:numPr>
          <w:ilvl w:val="0"/>
          <w:numId w:val="2"/>
        </w:numPr>
        <w:ind w:left="284" w:hanging="284"/>
        <w:jc w:val="both"/>
        <w:rPr>
          <w:rFonts w:ascii="Arial" w:hAnsi="Arial" w:cs="Arial"/>
          <w:lang w:val="en-GB"/>
        </w:rPr>
      </w:pPr>
      <w:r w:rsidRPr="00282808">
        <w:rPr>
          <w:rFonts w:ascii="Arial" w:hAnsi="Arial" w:cs="Arial"/>
          <w:lang w:val="en-GB"/>
        </w:rPr>
        <w:t xml:space="preserve">Accommodation for 6 nights in single </w:t>
      </w:r>
      <w:r w:rsidR="00D82B0D" w:rsidRPr="00282808">
        <w:rPr>
          <w:rFonts w:ascii="Arial" w:hAnsi="Arial" w:cs="Arial"/>
          <w:lang w:val="en-GB"/>
        </w:rPr>
        <w:t>rooms with breakfast (arrival 23/9/2016, departure 29/9/2016</w:t>
      </w:r>
      <w:r w:rsidRPr="00282808">
        <w:rPr>
          <w:rFonts w:ascii="Arial" w:hAnsi="Arial" w:cs="Arial"/>
          <w:lang w:val="en-GB"/>
        </w:rPr>
        <w:t>)</w:t>
      </w:r>
    </w:p>
    <w:p w14:paraId="0056ECDE" w14:textId="77777777" w:rsidR="009466AE" w:rsidRPr="00282808" w:rsidRDefault="009466AE" w:rsidP="009466AE">
      <w:pPr>
        <w:pStyle w:val="Bezriadkovania"/>
        <w:numPr>
          <w:ilvl w:val="0"/>
          <w:numId w:val="2"/>
        </w:numPr>
        <w:ind w:left="284" w:hanging="284"/>
        <w:jc w:val="both"/>
        <w:rPr>
          <w:rFonts w:ascii="Arial" w:hAnsi="Arial" w:cs="Arial"/>
          <w:lang w:val="en-GB"/>
        </w:rPr>
      </w:pPr>
      <w:r w:rsidRPr="00282808">
        <w:rPr>
          <w:rFonts w:ascii="Arial" w:hAnsi="Arial" w:cs="Arial"/>
          <w:lang w:val="en-GB"/>
        </w:rPr>
        <w:t xml:space="preserve">Reimbursement of travel costs to Nitra – the most economical means of </w:t>
      </w:r>
      <w:r w:rsidRPr="00957CA7">
        <w:rPr>
          <w:rFonts w:ascii="Arial" w:hAnsi="Arial" w:cs="Arial"/>
          <w:color w:val="000000" w:themeColor="text1"/>
          <w:lang w:val="en-GB"/>
        </w:rPr>
        <w:t>transport</w:t>
      </w:r>
      <w:r w:rsidR="00E95D0E" w:rsidRPr="00957CA7">
        <w:rPr>
          <w:rFonts w:ascii="Arial" w:hAnsi="Arial" w:cs="Arial"/>
          <w:color w:val="000000" w:themeColor="text1"/>
          <w:lang w:val="en-GB"/>
        </w:rPr>
        <w:t xml:space="preserve"> </w:t>
      </w:r>
      <w:r w:rsidR="00E95D0E" w:rsidRPr="00957CA7">
        <w:rPr>
          <w:rFonts w:ascii="Arial" w:hAnsi="Arial" w:cs="Arial"/>
          <w:b/>
          <w:color w:val="000000" w:themeColor="text1"/>
          <w:lang w:val="en-GB"/>
        </w:rPr>
        <w:t>after publishing three articles/reflections</w:t>
      </w:r>
      <w:r w:rsidR="00D82B0D" w:rsidRPr="00957CA7">
        <w:rPr>
          <w:rFonts w:ascii="Arial" w:hAnsi="Arial" w:cs="Arial"/>
          <w:b/>
          <w:color w:val="000000" w:themeColor="text1"/>
          <w:lang w:val="en-GB"/>
        </w:rPr>
        <w:t xml:space="preserve"> </w:t>
      </w:r>
      <w:r w:rsidR="00D82B0D" w:rsidRPr="00282808">
        <w:rPr>
          <w:rFonts w:ascii="Arial" w:hAnsi="Arial" w:cs="Arial"/>
          <w:lang w:val="en-GB"/>
        </w:rPr>
        <w:t>about Divadelna Nitra 2016 at V4@Theatre website and Divadelná Nitra Facebook</w:t>
      </w:r>
      <w:r w:rsidR="00E95D0E" w:rsidRPr="00282808">
        <w:rPr>
          <w:rFonts w:ascii="Arial" w:hAnsi="Arial" w:cs="Arial"/>
          <w:lang w:val="en-GB"/>
        </w:rPr>
        <w:t xml:space="preserve"> during the festival.</w:t>
      </w:r>
    </w:p>
    <w:p w14:paraId="21C9C3B6" w14:textId="77777777" w:rsidR="009466AE" w:rsidRPr="00282808" w:rsidRDefault="009466AE" w:rsidP="009466AE">
      <w:pPr>
        <w:pStyle w:val="Bezriadkovania"/>
        <w:numPr>
          <w:ilvl w:val="0"/>
          <w:numId w:val="2"/>
        </w:numPr>
        <w:ind w:left="284" w:hanging="284"/>
        <w:jc w:val="both"/>
        <w:rPr>
          <w:rFonts w:ascii="Arial" w:hAnsi="Arial" w:cs="Arial"/>
          <w:lang w:val="en-GB"/>
        </w:rPr>
      </w:pPr>
      <w:r w:rsidRPr="00282808">
        <w:rPr>
          <w:rFonts w:ascii="Arial" w:hAnsi="Arial" w:cs="Arial"/>
          <w:lang w:val="en-GB"/>
        </w:rPr>
        <w:t>Lunches during their stay at the Festival and invitation to the opening party</w:t>
      </w:r>
    </w:p>
    <w:p w14:paraId="5465E666" w14:textId="77777777" w:rsidR="009466AE" w:rsidRPr="00282808" w:rsidRDefault="009466AE" w:rsidP="009466AE">
      <w:pPr>
        <w:pStyle w:val="Bezriadkovania"/>
        <w:numPr>
          <w:ilvl w:val="0"/>
          <w:numId w:val="2"/>
        </w:numPr>
        <w:ind w:left="284" w:hanging="284"/>
        <w:jc w:val="both"/>
        <w:rPr>
          <w:rFonts w:ascii="Arial" w:hAnsi="Arial" w:cs="Arial"/>
          <w:lang w:val="en-GB"/>
        </w:rPr>
      </w:pPr>
      <w:r w:rsidRPr="00282808">
        <w:rPr>
          <w:rFonts w:ascii="Arial" w:hAnsi="Arial" w:cs="Arial"/>
          <w:lang w:val="en-GB"/>
        </w:rPr>
        <w:t>Festival catalogue and other festival materials</w:t>
      </w:r>
    </w:p>
    <w:p w14:paraId="3A5FD192" w14:textId="77777777" w:rsidR="009466AE" w:rsidRPr="00282808" w:rsidRDefault="009466AE" w:rsidP="009466AE">
      <w:pPr>
        <w:pStyle w:val="Bezriadkovania"/>
        <w:jc w:val="both"/>
        <w:rPr>
          <w:rFonts w:ascii="Arial" w:hAnsi="Arial" w:cs="Arial"/>
          <w:b/>
          <w:lang w:val="en-GB"/>
        </w:rPr>
      </w:pPr>
    </w:p>
    <w:p w14:paraId="08F7A496" w14:textId="77777777" w:rsidR="00843D78" w:rsidRDefault="00843D78" w:rsidP="009466AE">
      <w:pPr>
        <w:pStyle w:val="Bezriadkovania"/>
        <w:jc w:val="both"/>
        <w:rPr>
          <w:rFonts w:ascii="Arial" w:hAnsi="Arial" w:cs="Arial"/>
          <w:b/>
          <w:lang w:val="en-GB"/>
        </w:rPr>
      </w:pPr>
    </w:p>
    <w:p w14:paraId="1F71BA1A" w14:textId="77777777" w:rsidR="009466AE" w:rsidRPr="00282808" w:rsidRDefault="009466AE" w:rsidP="009466AE">
      <w:pPr>
        <w:pStyle w:val="Bezriadkovania"/>
        <w:jc w:val="both"/>
        <w:rPr>
          <w:rFonts w:ascii="Arial" w:hAnsi="Arial" w:cs="Arial"/>
          <w:b/>
          <w:lang w:val="en-GB"/>
        </w:rPr>
      </w:pPr>
      <w:r w:rsidRPr="00282808">
        <w:rPr>
          <w:rFonts w:ascii="Arial" w:hAnsi="Arial" w:cs="Arial"/>
          <w:b/>
          <w:lang w:val="en-GB"/>
        </w:rPr>
        <w:t>Preliminary work schedule:</w:t>
      </w:r>
    </w:p>
    <w:p w14:paraId="68FD4658" w14:textId="77777777" w:rsidR="009466AE" w:rsidRPr="00282808" w:rsidRDefault="009466AE" w:rsidP="009466AE">
      <w:pPr>
        <w:pStyle w:val="Bezriadkovania"/>
        <w:jc w:val="both"/>
        <w:rPr>
          <w:rFonts w:ascii="Arial" w:hAnsi="Arial" w:cs="Arial"/>
          <w:b/>
          <w:lang w:val="en-GB"/>
        </w:rPr>
      </w:pPr>
    </w:p>
    <w:p w14:paraId="57808212" w14:textId="77777777" w:rsidR="009466AE" w:rsidRPr="00282808" w:rsidRDefault="00E95D0E" w:rsidP="009466AE">
      <w:pPr>
        <w:pStyle w:val="Bezriadkovania"/>
        <w:tabs>
          <w:tab w:val="left" w:pos="1134"/>
        </w:tabs>
        <w:jc w:val="both"/>
        <w:rPr>
          <w:rFonts w:ascii="Arial" w:hAnsi="Arial" w:cs="Arial"/>
          <w:lang w:val="en-GB"/>
        </w:rPr>
      </w:pPr>
      <w:r w:rsidRPr="00282808">
        <w:rPr>
          <w:rFonts w:ascii="Arial" w:hAnsi="Arial" w:cs="Arial"/>
          <w:b/>
          <w:lang w:val="en-GB"/>
        </w:rPr>
        <w:t>23/9/2016</w:t>
      </w:r>
      <w:r w:rsidR="009466AE" w:rsidRPr="00282808">
        <w:rPr>
          <w:rFonts w:ascii="Arial" w:hAnsi="Arial" w:cs="Arial"/>
          <w:b/>
          <w:lang w:val="en-GB"/>
        </w:rPr>
        <w:tab/>
      </w:r>
      <w:r w:rsidR="009466AE" w:rsidRPr="00282808">
        <w:rPr>
          <w:rFonts w:ascii="Arial" w:hAnsi="Arial" w:cs="Arial"/>
          <w:lang w:val="en-GB"/>
        </w:rPr>
        <w:t>Arrival of participants before 14:00</w:t>
      </w:r>
    </w:p>
    <w:p w14:paraId="780AE026" w14:textId="77777777" w:rsidR="009466AE" w:rsidRPr="00282808" w:rsidRDefault="009466AE" w:rsidP="009466AE">
      <w:pPr>
        <w:pStyle w:val="Bezriadkovania"/>
        <w:tabs>
          <w:tab w:val="left" w:pos="1134"/>
        </w:tabs>
        <w:jc w:val="both"/>
        <w:rPr>
          <w:rFonts w:ascii="Arial" w:hAnsi="Arial" w:cs="Arial"/>
          <w:lang w:val="en-GB"/>
        </w:rPr>
      </w:pPr>
      <w:r w:rsidRPr="00282808">
        <w:rPr>
          <w:rFonts w:ascii="Arial" w:hAnsi="Arial" w:cs="Arial"/>
          <w:lang w:val="en-GB"/>
        </w:rPr>
        <w:tab/>
        <w:t xml:space="preserve">14:30–17:30 First session with Mr Pavis including a welcome dinner (closed to public) </w:t>
      </w:r>
    </w:p>
    <w:p w14:paraId="54461C6C" w14:textId="77777777" w:rsidR="009466AE" w:rsidRPr="00282808" w:rsidRDefault="009466AE" w:rsidP="009466AE">
      <w:pPr>
        <w:pStyle w:val="Bezriadkovania"/>
        <w:tabs>
          <w:tab w:val="left" w:pos="1134"/>
        </w:tabs>
        <w:jc w:val="both"/>
        <w:rPr>
          <w:rFonts w:ascii="Arial" w:hAnsi="Arial" w:cs="Arial"/>
          <w:b/>
          <w:lang w:val="en-GB"/>
        </w:rPr>
      </w:pPr>
      <w:r w:rsidRPr="00282808">
        <w:rPr>
          <w:rFonts w:ascii="Arial" w:hAnsi="Arial" w:cs="Arial"/>
          <w:b/>
          <w:lang w:val="en-GB"/>
        </w:rPr>
        <w:tab/>
        <w:t>18:30 Festival Opening Ceremony, performance</w:t>
      </w:r>
    </w:p>
    <w:p w14:paraId="20BD3693" w14:textId="77777777" w:rsidR="008F3F45" w:rsidRPr="00282808" w:rsidRDefault="008F3F45" w:rsidP="009466AE">
      <w:pPr>
        <w:pStyle w:val="Bezriadkovania"/>
        <w:tabs>
          <w:tab w:val="left" w:pos="1134"/>
        </w:tabs>
        <w:jc w:val="both"/>
        <w:rPr>
          <w:rFonts w:ascii="Arial" w:hAnsi="Arial" w:cs="Arial"/>
          <w:b/>
          <w:lang w:val="en-GB"/>
        </w:rPr>
      </w:pPr>
    </w:p>
    <w:p w14:paraId="15E368FE" w14:textId="77777777" w:rsidR="009466AE" w:rsidRPr="00282808" w:rsidRDefault="009466AE" w:rsidP="009466AE">
      <w:pPr>
        <w:pStyle w:val="Bezriadkovania"/>
        <w:tabs>
          <w:tab w:val="left" w:pos="1134"/>
        </w:tabs>
        <w:jc w:val="both"/>
        <w:rPr>
          <w:rFonts w:ascii="Arial" w:hAnsi="Arial" w:cs="Arial"/>
          <w:b/>
          <w:lang w:val="en-GB"/>
        </w:rPr>
      </w:pPr>
    </w:p>
    <w:p w14:paraId="503F859B" w14:textId="77777777" w:rsidR="009466AE" w:rsidRPr="00282808" w:rsidRDefault="00E95D0E" w:rsidP="009466AE">
      <w:pPr>
        <w:pStyle w:val="Bezriadkovania"/>
        <w:tabs>
          <w:tab w:val="left" w:pos="1134"/>
        </w:tabs>
        <w:jc w:val="both"/>
        <w:rPr>
          <w:rFonts w:ascii="Arial" w:hAnsi="Arial" w:cs="Arial"/>
          <w:b/>
          <w:lang w:val="en-GB"/>
        </w:rPr>
      </w:pPr>
      <w:r w:rsidRPr="00282808">
        <w:rPr>
          <w:rFonts w:ascii="Arial" w:hAnsi="Arial" w:cs="Arial"/>
          <w:b/>
          <w:lang w:val="en-GB"/>
        </w:rPr>
        <w:t>24/9/2016</w:t>
      </w:r>
      <w:r w:rsidR="009466AE" w:rsidRPr="00282808">
        <w:rPr>
          <w:rFonts w:ascii="Arial" w:hAnsi="Arial" w:cs="Arial"/>
          <w:b/>
          <w:lang w:val="en-GB"/>
        </w:rPr>
        <w:t xml:space="preserve"> – </w:t>
      </w:r>
      <w:r w:rsidRPr="00282808">
        <w:rPr>
          <w:rFonts w:ascii="Arial" w:hAnsi="Arial" w:cs="Arial"/>
          <w:b/>
          <w:lang w:val="en-GB"/>
        </w:rPr>
        <w:t>28/9/2016</w:t>
      </w:r>
      <w:r w:rsidR="009466AE" w:rsidRPr="00282808">
        <w:rPr>
          <w:rFonts w:ascii="Arial" w:hAnsi="Arial" w:cs="Arial"/>
          <w:b/>
          <w:lang w:val="en-GB"/>
        </w:rPr>
        <w:tab/>
      </w:r>
    </w:p>
    <w:p w14:paraId="2FF56107" w14:textId="77777777" w:rsidR="009466AE" w:rsidRPr="00282808" w:rsidRDefault="009466AE" w:rsidP="009466AE">
      <w:pPr>
        <w:pStyle w:val="Bezriadkovania"/>
        <w:tabs>
          <w:tab w:val="left" w:pos="1134"/>
        </w:tabs>
        <w:ind w:left="708"/>
        <w:jc w:val="both"/>
        <w:rPr>
          <w:rFonts w:ascii="Arial" w:hAnsi="Arial" w:cs="Arial"/>
          <w:lang w:val="en-GB"/>
        </w:rPr>
      </w:pPr>
      <w:r w:rsidRPr="00282808">
        <w:rPr>
          <w:rFonts w:ascii="Arial" w:hAnsi="Arial" w:cs="Arial"/>
          <w:lang w:val="en-GB"/>
        </w:rPr>
        <w:tab/>
        <w:t xml:space="preserve">8:30–13:00 Work time (internal meetings with Mr Pavis, </w:t>
      </w:r>
    </w:p>
    <w:p w14:paraId="73981B96" w14:textId="77777777" w:rsidR="009466AE" w:rsidRPr="00282808" w:rsidRDefault="009466AE" w:rsidP="009466AE">
      <w:pPr>
        <w:pStyle w:val="Bezriadkovania"/>
        <w:tabs>
          <w:tab w:val="left" w:pos="1134"/>
        </w:tabs>
        <w:ind w:left="708"/>
        <w:jc w:val="both"/>
        <w:rPr>
          <w:rFonts w:ascii="Arial" w:hAnsi="Arial" w:cs="Arial"/>
          <w:lang w:val="en-GB"/>
        </w:rPr>
      </w:pPr>
      <w:r w:rsidRPr="00282808">
        <w:rPr>
          <w:rFonts w:ascii="Arial" w:hAnsi="Arial" w:cs="Arial"/>
          <w:lang w:val="en-GB"/>
        </w:rPr>
        <w:tab/>
        <w:t>public talks with artists – Breakfast with…, V4@Theatre presentations)</w:t>
      </w:r>
    </w:p>
    <w:p w14:paraId="2D6745BA" w14:textId="77777777" w:rsidR="009466AE" w:rsidRPr="00282808" w:rsidRDefault="009466AE" w:rsidP="009466AE">
      <w:pPr>
        <w:pStyle w:val="Bezriadkovania"/>
        <w:tabs>
          <w:tab w:val="left" w:pos="1134"/>
        </w:tabs>
        <w:jc w:val="both"/>
        <w:rPr>
          <w:rFonts w:ascii="Arial" w:hAnsi="Arial" w:cs="Arial"/>
          <w:lang w:val="en-GB"/>
        </w:rPr>
      </w:pPr>
      <w:r w:rsidRPr="00282808">
        <w:rPr>
          <w:rFonts w:ascii="Arial" w:hAnsi="Arial" w:cs="Arial"/>
          <w:lang w:val="en-GB"/>
        </w:rPr>
        <w:tab/>
        <w:t>13:00–15:30 Lunch break, free time</w:t>
      </w:r>
    </w:p>
    <w:p w14:paraId="6DEAAA56" w14:textId="77777777" w:rsidR="009466AE" w:rsidRPr="00282808" w:rsidRDefault="009466AE" w:rsidP="009466AE">
      <w:pPr>
        <w:pStyle w:val="Bezriadkovania"/>
        <w:tabs>
          <w:tab w:val="left" w:pos="1134"/>
        </w:tabs>
        <w:jc w:val="both"/>
        <w:rPr>
          <w:rFonts w:ascii="Arial" w:hAnsi="Arial" w:cs="Arial"/>
          <w:lang w:val="en-GB"/>
        </w:rPr>
      </w:pPr>
      <w:r w:rsidRPr="00282808">
        <w:rPr>
          <w:rFonts w:ascii="Arial" w:hAnsi="Arial" w:cs="Arial"/>
          <w:lang w:val="en-GB"/>
        </w:rPr>
        <w:tab/>
        <w:t>From 15:30 onwards – performances</w:t>
      </w:r>
    </w:p>
    <w:p w14:paraId="5E95A72B" w14:textId="77777777" w:rsidR="009466AE" w:rsidRPr="00282808" w:rsidRDefault="009466AE" w:rsidP="009466AE">
      <w:pPr>
        <w:pStyle w:val="Bezriadkovania"/>
        <w:tabs>
          <w:tab w:val="left" w:pos="1134"/>
        </w:tabs>
        <w:jc w:val="both"/>
        <w:rPr>
          <w:rFonts w:ascii="Arial" w:hAnsi="Arial" w:cs="Arial"/>
          <w:b/>
          <w:lang w:val="en-GB"/>
        </w:rPr>
      </w:pPr>
    </w:p>
    <w:p w14:paraId="2E3AF543" w14:textId="77777777" w:rsidR="009466AE" w:rsidRPr="00282808" w:rsidRDefault="00E95D0E" w:rsidP="009466AE">
      <w:pPr>
        <w:pStyle w:val="Bezriadkovania"/>
        <w:tabs>
          <w:tab w:val="left" w:pos="1134"/>
        </w:tabs>
        <w:jc w:val="both"/>
        <w:rPr>
          <w:rFonts w:ascii="Arial" w:hAnsi="Arial" w:cs="Arial"/>
          <w:lang w:val="en-GB"/>
        </w:rPr>
      </w:pPr>
      <w:r w:rsidRPr="00282808">
        <w:rPr>
          <w:rFonts w:ascii="Arial" w:hAnsi="Arial" w:cs="Arial"/>
          <w:b/>
          <w:lang w:val="en-GB"/>
        </w:rPr>
        <w:t>29/9/2016</w:t>
      </w:r>
      <w:r w:rsidR="009466AE" w:rsidRPr="00282808">
        <w:rPr>
          <w:rFonts w:ascii="Arial" w:hAnsi="Arial" w:cs="Arial"/>
          <w:lang w:val="en-GB"/>
        </w:rPr>
        <w:tab/>
        <w:t>Departure of participants</w:t>
      </w:r>
    </w:p>
    <w:p w14:paraId="26DFE09C" w14:textId="77777777" w:rsidR="009466AE" w:rsidRPr="00282808" w:rsidRDefault="009466AE" w:rsidP="009466AE">
      <w:pPr>
        <w:pStyle w:val="Bezriadkovania"/>
        <w:jc w:val="both"/>
        <w:rPr>
          <w:rFonts w:ascii="Arial" w:hAnsi="Arial" w:cs="Arial"/>
          <w:lang w:val="en-GB"/>
        </w:rPr>
      </w:pPr>
    </w:p>
    <w:p w14:paraId="75B88F45" w14:textId="77777777" w:rsidR="009466AE" w:rsidRPr="00282808" w:rsidRDefault="009466AE" w:rsidP="009466AE">
      <w:pPr>
        <w:pStyle w:val="Bezriadkovania"/>
        <w:jc w:val="both"/>
        <w:rPr>
          <w:rFonts w:ascii="Arial" w:hAnsi="Arial" w:cs="Arial"/>
          <w:lang w:val="en-GB"/>
        </w:rPr>
      </w:pPr>
    </w:p>
    <w:p w14:paraId="445D38A9" w14:textId="77777777" w:rsidR="009466AE" w:rsidRPr="00282808" w:rsidRDefault="009466AE" w:rsidP="009466AE">
      <w:pPr>
        <w:pStyle w:val="Bezriadkovania"/>
        <w:jc w:val="both"/>
        <w:rPr>
          <w:rFonts w:ascii="Arial" w:hAnsi="Arial" w:cs="Arial"/>
          <w:b/>
          <w:bCs/>
          <w:color w:val="000000"/>
          <w:lang w:val="en-US"/>
        </w:rPr>
      </w:pPr>
      <w:r w:rsidRPr="00282808">
        <w:rPr>
          <w:rFonts w:ascii="Arial" w:hAnsi="Arial" w:cs="Arial"/>
          <w:b/>
          <w:bCs/>
          <w:color w:val="000000"/>
          <w:lang w:val="en-US"/>
        </w:rPr>
        <w:t>What to expect during the V4@Theatre Residency?</w:t>
      </w:r>
    </w:p>
    <w:p w14:paraId="47538921" w14:textId="77777777" w:rsidR="009466AE" w:rsidRPr="00282808" w:rsidRDefault="009466AE" w:rsidP="009466AE">
      <w:pPr>
        <w:pStyle w:val="Bezriadkovania"/>
        <w:jc w:val="both"/>
        <w:rPr>
          <w:rFonts w:ascii="Arial" w:hAnsi="Arial" w:cs="Arial"/>
          <w:lang w:val="en-US"/>
        </w:rPr>
      </w:pPr>
      <w:r w:rsidRPr="00282808">
        <w:rPr>
          <w:rFonts w:ascii="Arial" w:hAnsi="Arial" w:cs="Arial"/>
          <w:lang w:val="en-US"/>
        </w:rPr>
        <w:t xml:space="preserve">Residency mentor Patrice Pavis: We will take the different performances as a point of departure for our discussion and analysis. The main questions will be: </w:t>
      </w:r>
    </w:p>
    <w:p w14:paraId="6AC099BE" w14:textId="77777777" w:rsidR="009466AE" w:rsidRPr="00282808" w:rsidRDefault="009466AE" w:rsidP="009466AE">
      <w:pPr>
        <w:pStyle w:val="Bezriadkovania"/>
        <w:numPr>
          <w:ilvl w:val="0"/>
          <w:numId w:val="4"/>
        </w:numPr>
        <w:ind w:left="284" w:hanging="284"/>
        <w:jc w:val="both"/>
        <w:rPr>
          <w:rFonts w:ascii="Arial" w:hAnsi="Arial" w:cs="Arial"/>
          <w:lang w:val="en-US"/>
        </w:rPr>
      </w:pPr>
      <w:r w:rsidRPr="00282808">
        <w:rPr>
          <w:rFonts w:ascii="Arial" w:hAnsi="Arial" w:cs="Arial"/>
          <w:lang w:val="en-US"/>
        </w:rPr>
        <w:t>How to approach such a specific performance and what kind of performance analysis is possible?</w:t>
      </w:r>
    </w:p>
    <w:p w14:paraId="79D6F74B" w14:textId="77777777" w:rsidR="009466AE" w:rsidRPr="00282808" w:rsidRDefault="009466AE" w:rsidP="009466AE">
      <w:pPr>
        <w:pStyle w:val="Bezriadkovania"/>
        <w:numPr>
          <w:ilvl w:val="0"/>
          <w:numId w:val="4"/>
        </w:numPr>
        <w:ind w:left="284" w:hanging="284"/>
        <w:jc w:val="both"/>
        <w:rPr>
          <w:rFonts w:ascii="Arial" w:hAnsi="Arial" w:cs="Arial"/>
          <w:lang w:val="en-US"/>
        </w:rPr>
      </w:pPr>
      <w:r w:rsidRPr="00282808">
        <w:rPr>
          <w:rFonts w:ascii="Arial" w:hAnsi="Arial" w:cs="Arial"/>
          <w:lang w:val="en-US"/>
        </w:rPr>
        <w:t>What knowledge do we need to receive a performance and react to it?</w:t>
      </w:r>
    </w:p>
    <w:p w14:paraId="46DA0051" w14:textId="77777777" w:rsidR="009466AE" w:rsidRPr="00282808" w:rsidRDefault="009466AE" w:rsidP="009466AE">
      <w:pPr>
        <w:pStyle w:val="Bezriadkovania"/>
        <w:numPr>
          <w:ilvl w:val="0"/>
          <w:numId w:val="4"/>
        </w:numPr>
        <w:ind w:left="284" w:hanging="284"/>
        <w:jc w:val="both"/>
        <w:rPr>
          <w:rFonts w:ascii="Arial" w:hAnsi="Arial" w:cs="Arial"/>
          <w:lang w:val="en-US"/>
        </w:rPr>
      </w:pPr>
      <w:r w:rsidRPr="00282808">
        <w:rPr>
          <w:rFonts w:ascii="Arial" w:hAnsi="Arial" w:cs="Arial"/>
          <w:lang w:val="en-US"/>
        </w:rPr>
        <w:t xml:space="preserve">What tools are available to analyze, or simply discuss, a performance? </w:t>
      </w:r>
    </w:p>
    <w:p w14:paraId="344AF7DF" w14:textId="77777777" w:rsidR="009466AE" w:rsidRPr="00282808" w:rsidRDefault="009466AE" w:rsidP="009466AE">
      <w:pPr>
        <w:pStyle w:val="Bezriadkovania"/>
        <w:numPr>
          <w:ilvl w:val="0"/>
          <w:numId w:val="4"/>
        </w:numPr>
        <w:ind w:left="284" w:hanging="284"/>
        <w:jc w:val="both"/>
        <w:rPr>
          <w:rFonts w:ascii="Arial" w:hAnsi="Arial" w:cs="Arial"/>
          <w:lang w:val="en-US"/>
        </w:rPr>
      </w:pPr>
      <w:r w:rsidRPr="00282808">
        <w:rPr>
          <w:rFonts w:ascii="Arial" w:hAnsi="Arial" w:cs="Arial"/>
          <w:lang w:val="en-US"/>
        </w:rPr>
        <w:t>What is the difference between a performance and a mise en scène?</w:t>
      </w:r>
    </w:p>
    <w:p w14:paraId="3B13F4B0" w14:textId="77777777" w:rsidR="009466AE" w:rsidRPr="00282808" w:rsidRDefault="009466AE" w:rsidP="009466AE">
      <w:pPr>
        <w:pStyle w:val="Bezriadkovania"/>
        <w:numPr>
          <w:ilvl w:val="0"/>
          <w:numId w:val="4"/>
        </w:numPr>
        <w:ind w:left="284" w:hanging="284"/>
        <w:jc w:val="both"/>
        <w:rPr>
          <w:rFonts w:ascii="Arial" w:hAnsi="Arial" w:cs="Arial"/>
          <w:bCs/>
          <w:color w:val="000000"/>
          <w:lang w:val="en-US"/>
        </w:rPr>
      </w:pPr>
      <w:r w:rsidRPr="00282808">
        <w:rPr>
          <w:rFonts w:ascii="Arial" w:hAnsi="Arial" w:cs="Arial"/>
          <w:lang w:val="en-US"/>
        </w:rPr>
        <w:t xml:space="preserve">What is your own practice of criticism and theory? </w:t>
      </w:r>
    </w:p>
    <w:p w14:paraId="079ED324" w14:textId="77777777" w:rsidR="009466AE" w:rsidRPr="00282808" w:rsidRDefault="009466AE" w:rsidP="009466AE">
      <w:pPr>
        <w:pStyle w:val="Bezriadkovania"/>
        <w:jc w:val="both"/>
        <w:rPr>
          <w:rFonts w:ascii="Arial" w:hAnsi="Arial" w:cs="Arial"/>
          <w:lang w:val="en-US"/>
        </w:rPr>
      </w:pPr>
    </w:p>
    <w:p w14:paraId="7316BF54" w14:textId="77777777" w:rsidR="009466AE" w:rsidRPr="00282808" w:rsidRDefault="009466AE" w:rsidP="009466AE">
      <w:pPr>
        <w:pStyle w:val="Bezriadkovania"/>
        <w:jc w:val="both"/>
        <w:rPr>
          <w:rFonts w:ascii="Arial" w:hAnsi="Arial" w:cs="Arial"/>
          <w:b/>
          <w:bCs/>
          <w:color w:val="000000"/>
          <w:lang w:val="en-US"/>
        </w:rPr>
      </w:pPr>
      <w:r w:rsidRPr="00282808">
        <w:rPr>
          <w:rFonts w:ascii="Arial" w:hAnsi="Arial" w:cs="Arial"/>
          <w:b/>
          <w:bCs/>
          <w:color w:val="000000"/>
          <w:lang w:val="en-US"/>
        </w:rPr>
        <w:t>What is expected and required from the participants:</w:t>
      </w:r>
    </w:p>
    <w:p w14:paraId="4AB6DCA5" w14:textId="77777777" w:rsidR="009466AE" w:rsidRPr="00282808" w:rsidRDefault="009466AE" w:rsidP="009466AE">
      <w:pPr>
        <w:pStyle w:val="Bezriadkovania"/>
        <w:numPr>
          <w:ilvl w:val="0"/>
          <w:numId w:val="3"/>
        </w:numPr>
        <w:ind w:left="284" w:hanging="284"/>
        <w:jc w:val="both"/>
        <w:rPr>
          <w:rFonts w:ascii="Arial" w:hAnsi="Arial" w:cs="Arial"/>
          <w:lang w:val="en-US"/>
        </w:rPr>
      </w:pPr>
      <w:r w:rsidRPr="00282808">
        <w:rPr>
          <w:rFonts w:ascii="Arial" w:hAnsi="Arial" w:cs="Arial"/>
          <w:lang w:val="en-US"/>
        </w:rPr>
        <w:t>The ability, but also readiness, to discuss a performance, beyond the subjective point of view.</w:t>
      </w:r>
    </w:p>
    <w:p w14:paraId="643B8BC4" w14:textId="77777777" w:rsidR="009466AE" w:rsidRPr="00282808" w:rsidRDefault="00EA3FA8" w:rsidP="009466AE">
      <w:pPr>
        <w:pStyle w:val="Bezriadkovania"/>
        <w:numPr>
          <w:ilvl w:val="0"/>
          <w:numId w:val="3"/>
        </w:numPr>
        <w:ind w:left="284" w:hanging="284"/>
        <w:jc w:val="both"/>
        <w:rPr>
          <w:rFonts w:ascii="Arial" w:hAnsi="Arial" w:cs="Arial"/>
          <w:lang w:val="en-US"/>
        </w:rPr>
      </w:pPr>
      <w:r w:rsidRPr="00282808">
        <w:rPr>
          <w:rFonts w:ascii="Arial" w:hAnsi="Arial" w:cs="Arial"/>
          <w:lang w:val="en-US"/>
        </w:rPr>
        <w:t xml:space="preserve">The possibility to write </w:t>
      </w:r>
      <w:r w:rsidR="009466AE" w:rsidRPr="00957CA7">
        <w:rPr>
          <w:rFonts w:ascii="Arial" w:hAnsi="Arial" w:cs="Arial"/>
          <w:color w:val="000000" w:themeColor="text1"/>
          <w:lang w:val="en-US"/>
        </w:rPr>
        <w:t>review</w:t>
      </w:r>
      <w:r w:rsidRPr="00957CA7">
        <w:rPr>
          <w:rFonts w:ascii="Arial" w:hAnsi="Arial" w:cs="Arial"/>
          <w:color w:val="000000" w:themeColor="text1"/>
          <w:lang w:val="en-US"/>
        </w:rPr>
        <w:t>s/</w:t>
      </w:r>
      <w:r w:rsidR="00843D78" w:rsidRPr="00957CA7">
        <w:rPr>
          <w:rFonts w:ascii="Arial" w:hAnsi="Arial" w:cs="Arial"/>
          <w:color w:val="000000" w:themeColor="text1"/>
          <w:lang w:val="en-US"/>
        </w:rPr>
        <w:t>articles</w:t>
      </w:r>
      <w:r w:rsidR="009466AE" w:rsidRPr="00957CA7">
        <w:rPr>
          <w:rFonts w:ascii="Arial" w:hAnsi="Arial" w:cs="Arial"/>
          <w:color w:val="000000" w:themeColor="text1"/>
          <w:lang w:val="en-US"/>
        </w:rPr>
        <w:t xml:space="preserve"> for </w:t>
      </w:r>
      <w:r w:rsidRPr="00957CA7">
        <w:rPr>
          <w:rFonts w:ascii="Arial" w:hAnsi="Arial" w:cs="Arial"/>
          <w:color w:val="000000" w:themeColor="text1"/>
          <w:lang w:val="en-US"/>
        </w:rPr>
        <w:t>the festival purposes</w:t>
      </w:r>
      <w:r w:rsidR="009466AE" w:rsidRPr="00282808">
        <w:rPr>
          <w:rFonts w:ascii="Arial" w:hAnsi="Arial" w:cs="Arial"/>
          <w:lang w:val="en-US"/>
        </w:rPr>
        <w:t>; to compare different types of discourses.</w:t>
      </w:r>
    </w:p>
    <w:p w14:paraId="5B6DD8A2" w14:textId="77777777" w:rsidR="009466AE" w:rsidRPr="00282808" w:rsidRDefault="009466AE" w:rsidP="009466AE">
      <w:pPr>
        <w:pStyle w:val="Bezriadkovania"/>
        <w:numPr>
          <w:ilvl w:val="0"/>
          <w:numId w:val="3"/>
        </w:numPr>
        <w:ind w:left="284" w:hanging="284"/>
        <w:jc w:val="both"/>
        <w:rPr>
          <w:rFonts w:ascii="Arial" w:hAnsi="Arial" w:cs="Arial"/>
          <w:lang w:val="en-US"/>
        </w:rPr>
      </w:pPr>
      <w:r w:rsidRPr="00282808">
        <w:rPr>
          <w:rFonts w:ascii="Arial" w:hAnsi="Arial" w:cs="Arial"/>
          <w:lang w:val="en-US"/>
        </w:rPr>
        <w:t>The ability to study and use a theoretical notion, chosen in cooperation with the mentor, a notion which can possibly be discussed within the group.</w:t>
      </w:r>
    </w:p>
    <w:p w14:paraId="201CB76A" w14:textId="77777777" w:rsidR="009466AE" w:rsidRPr="00282808" w:rsidRDefault="009466AE" w:rsidP="009466AE">
      <w:pPr>
        <w:pStyle w:val="Bezriadkovania"/>
        <w:numPr>
          <w:ilvl w:val="0"/>
          <w:numId w:val="3"/>
        </w:numPr>
        <w:ind w:left="284" w:hanging="284"/>
        <w:jc w:val="both"/>
        <w:rPr>
          <w:rFonts w:ascii="Arial" w:hAnsi="Arial" w:cs="Arial"/>
          <w:lang w:val="en-US"/>
        </w:rPr>
      </w:pPr>
      <w:r w:rsidRPr="00282808">
        <w:rPr>
          <w:rFonts w:ascii="Arial" w:hAnsi="Arial" w:cs="Arial"/>
          <w:lang w:val="en-US"/>
        </w:rPr>
        <w:t>The willingness to co-chair, with the residency mentor, one of the public talks.</w:t>
      </w:r>
    </w:p>
    <w:p w14:paraId="08B51AF4" w14:textId="77777777" w:rsidR="009466AE" w:rsidRPr="00282808" w:rsidRDefault="009466AE" w:rsidP="009466AE">
      <w:pPr>
        <w:pStyle w:val="Bezriadkovania"/>
        <w:numPr>
          <w:ilvl w:val="0"/>
          <w:numId w:val="3"/>
        </w:numPr>
        <w:ind w:left="284" w:hanging="284"/>
        <w:jc w:val="both"/>
        <w:rPr>
          <w:rFonts w:ascii="Arial" w:hAnsi="Arial" w:cs="Arial"/>
          <w:lang w:val="en-US"/>
        </w:rPr>
      </w:pPr>
      <w:r w:rsidRPr="00282808">
        <w:rPr>
          <w:rFonts w:ascii="Arial" w:hAnsi="Arial" w:cs="Arial"/>
          <w:lang w:val="en-US"/>
        </w:rPr>
        <w:t>The possibility to reflect on your own theatrical context at home (both for plays and performances).</w:t>
      </w:r>
    </w:p>
    <w:p w14:paraId="26D7B405" w14:textId="77777777" w:rsidR="009466AE" w:rsidRPr="00282808" w:rsidRDefault="009466AE" w:rsidP="009466AE">
      <w:pPr>
        <w:pStyle w:val="Bezriadkovania"/>
        <w:numPr>
          <w:ilvl w:val="0"/>
          <w:numId w:val="3"/>
        </w:numPr>
        <w:ind w:left="284" w:hanging="284"/>
        <w:jc w:val="both"/>
        <w:rPr>
          <w:rFonts w:ascii="Arial" w:hAnsi="Arial" w:cs="Arial"/>
          <w:lang w:val="en-US"/>
        </w:rPr>
      </w:pPr>
      <w:r w:rsidRPr="00282808">
        <w:rPr>
          <w:rFonts w:ascii="Arial" w:hAnsi="Arial" w:cs="Arial"/>
          <w:lang w:val="en-US"/>
        </w:rPr>
        <w:t xml:space="preserve">Evaluation of the theoretical and cultural discourse at home and in other countries. </w:t>
      </w:r>
    </w:p>
    <w:p w14:paraId="3C21F231" w14:textId="77777777" w:rsidR="009466AE" w:rsidRPr="00282808" w:rsidRDefault="009466AE" w:rsidP="009466AE">
      <w:pPr>
        <w:pStyle w:val="Bezriadkovania"/>
        <w:numPr>
          <w:ilvl w:val="0"/>
          <w:numId w:val="3"/>
        </w:numPr>
        <w:ind w:left="284" w:hanging="284"/>
        <w:jc w:val="both"/>
        <w:rPr>
          <w:rFonts w:ascii="Arial" w:hAnsi="Arial" w:cs="Arial"/>
          <w:lang w:val="en-US"/>
        </w:rPr>
      </w:pPr>
      <w:r w:rsidRPr="00282808">
        <w:rPr>
          <w:rFonts w:ascii="Arial" w:hAnsi="Arial" w:cs="Arial"/>
          <w:lang w:val="en-US"/>
        </w:rPr>
        <w:t>Description of the role of a dramaturge in your context in your country and in other countries?</w:t>
      </w:r>
    </w:p>
    <w:p w14:paraId="7D551B7D" w14:textId="77777777" w:rsidR="009466AE" w:rsidRPr="00282808" w:rsidRDefault="009466AE" w:rsidP="009466AE">
      <w:pPr>
        <w:pStyle w:val="Bezriadkovania"/>
        <w:numPr>
          <w:ilvl w:val="0"/>
          <w:numId w:val="3"/>
        </w:numPr>
        <w:ind w:left="284" w:hanging="284"/>
        <w:jc w:val="both"/>
        <w:rPr>
          <w:rFonts w:ascii="Arial" w:hAnsi="Arial" w:cs="Arial"/>
          <w:lang w:val="en-US"/>
        </w:rPr>
      </w:pPr>
      <w:r w:rsidRPr="00282808">
        <w:rPr>
          <w:rFonts w:ascii="Arial" w:hAnsi="Arial" w:cs="Arial"/>
          <w:lang w:val="en-US"/>
        </w:rPr>
        <w:t>The evaluation of the status of the author in theatre in your country and of the relationship author–dramaturge–director–performer.</w:t>
      </w:r>
    </w:p>
    <w:p w14:paraId="450C7482" w14:textId="77777777" w:rsidR="009466AE" w:rsidRPr="00282808" w:rsidRDefault="009466AE" w:rsidP="009466AE">
      <w:pPr>
        <w:pStyle w:val="Bezriadkovania"/>
        <w:numPr>
          <w:ilvl w:val="0"/>
          <w:numId w:val="3"/>
        </w:numPr>
        <w:ind w:left="284" w:hanging="284"/>
        <w:jc w:val="both"/>
        <w:rPr>
          <w:rFonts w:ascii="Arial" w:hAnsi="Arial" w:cs="Arial"/>
          <w:lang w:val="en-US"/>
        </w:rPr>
      </w:pPr>
      <w:r w:rsidRPr="00282808">
        <w:rPr>
          <w:rFonts w:ascii="Arial" w:hAnsi="Arial" w:cs="Arial"/>
          <w:lang w:val="en-US"/>
        </w:rPr>
        <w:t>The connection, in your country, between theatre practice and theory. How does this resonate in your own practice and what impact does it have on your reflection on theatre?</w:t>
      </w:r>
    </w:p>
    <w:p w14:paraId="09DE80DD" w14:textId="77777777" w:rsidR="009466AE" w:rsidRPr="00282808" w:rsidRDefault="009466AE" w:rsidP="009466AE">
      <w:pPr>
        <w:spacing w:after="0" w:line="240" w:lineRule="auto"/>
        <w:jc w:val="both"/>
        <w:rPr>
          <w:rFonts w:ascii="Arial" w:hAnsi="Arial" w:cs="Arial"/>
          <w:b/>
          <w:lang w:val="en-GB"/>
        </w:rPr>
      </w:pPr>
    </w:p>
    <w:p w14:paraId="38024566" w14:textId="77777777" w:rsidR="009466AE" w:rsidRPr="00282808" w:rsidRDefault="009466AE" w:rsidP="009466AE">
      <w:pPr>
        <w:spacing w:after="0" w:line="240" w:lineRule="auto"/>
        <w:jc w:val="both"/>
        <w:rPr>
          <w:rFonts w:ascii="Arial" w:hAnsi="Arial" w:cs="Arial"/>
          <w:b/>
          <w:lang w:val="en-GB"/>
        </w:rPr>
      </w:pPr>
      <w:r w:rsidRPr="00282808">
        <w:rPr>
          <w:rFonts w:ascii="Arial" w:hAnsi="Arial" w:cs="Arial"/>
          <w:b/>
          <w:lang w:val="en-GB"/>
        </w:rPr>
        <w:t>Patrice Pavis, France – Residency mentor</w:t>
      </w:r>
    </w:p>
    <w:p w14:paraId="4A2D2CDA" w14:textId="77777777" w:rsidR="009466AE" w:rsidRPr="00282808" w:rsidRDefault="009466AE" w:rsidP="009466AE">
      <w:pPr>
        <w:spacing w:after="0" w:line="240" w:lineRule="auto"/>
        <w:jc w:val="both"/>
        <w:rPr>
          <w:rFonts w:ascii="Arial" w:hAnsi="Arial" w:cs="Arial"/>
          <w:lang w:val="fr-FR"/>
        </w:rPr>
      </w:pPr>
      <w:r w:rsidRPr="00282808">
        <w:rPr>
          <w:rFonts w:ascii="Arial" w:hAnsi="Arial" w:cs="Arial"/>
          <w:lang w:val="en-GB"/>
        </w:rPr>
        <w:t xml:space="preserve">Patrice Pavis was Professor of Theatre Studies at the University of Paris (1976–2007). He is currently Professor at the School of Arts at the University of Kent in Canterbury. In 2011 and 2012 he worked as a visiting professor at the Korea National University of the Arts. He has published a dictionary of theatre and books on semiology, </w:t>
      </w:r>
      <w:r w:rsidRPr="00282808">
        <w:rPr>
          <w:rFonts w:ascii="Arial" w:hAnsi="Arial" w:cs="Arial"/>
          <w:iCs/>
          <w:lang w:val="en-GB"/>
        </w:rPr>
        <w:t>performance analysis</w:t>
      </w:r>
      <w:r w:rsidRPr="00282808">
        <w:rPr>
          <w:rFonts w:ascii="Arial" w:hAnsi="Arial" w:cs="Arial"/>
          <w:lang w:val="en-GB"/>
        </w:rPr>
        <w:t xml:space="preserve">, </w:t>
      </w:r>
      <w:r w:rsidRPr="00282808">
        <w:rPr>
          <w:rFonts w:ascii="Arial" w:hAnsi="Arial" w:cs="Arial"/>
          <w:iCs/>
          <w:lang w:val="en-GB"/>
        </w:rPr>
        <w:t>contemporary French dramatists,</w:t>
      </w:r>
      <w:r w:rsidRPr="00282808">
        <w:rPr>
          <w:rFonts w:ascii="Arial" w:hAnsi="Arial" w:cs="Arial"/>
          <w:lang w:val="en-GB"/>
        </w:rPr>
        <w:t xml:space="preserve"> and </w:t>
      </w:r>
      <w:r w:rsidRPr="00282808">
        <w:rPr>
          <w:rFonts w:ascii="Arial" w:hAnsi="Arial" w:cs="Arial"/>
          <w:iCs/>
          <w:lang w:val="en-GB"/>
        </w:rPr>
        <w:t>contemporary theatre</w:t>
      </w:r>
      <w:r w:rsidRPr="00282808">
        <w:rPr>
          <w:rFonts w:ascii="Arial" w:hAnsi="Arial" w:cs="Arial"/>
          <w:lang w:val="en-GB"/>
        </w:rPr>
        <w:t xml:space="preserve">. </w:t>
      </w:r>
      <w:r w:rsidRPr="00282808">
        <w:rPr>
          <w:rFonts w:ascii="Arial" w:hAnsi="Arial" w:cs="Arial"/>
          <w:lang w:val="fr-FR"/>
        </w:rPr>
        <w:t xml:space="preserve">His most recent book publications are </w:t>
      </w:r>
      <w:r w:rsidRPr="00282808">
        <w:rPr>
          <w:rFonts w:ascii="Arial" w:hAnsi="Arial" w:cs="Arial"/>
          <w:i/>
          <w:iCs/>
          <w:lang w:val="fr-FR"/>
        </w:rPr>
        <w:t>La</w:t>
      </w:r>
      <w:r w:rsidRPr="00282808">
        <w:rPr>
          <w:rFonts w:ascii="Arial" w:hAnsi="Arial" w:cs="Arial"/>
          <w:lang w:val="fr-FR"/>
        </w:rPr>
        <w:t xml:space="preserve"> </w:t>
      </w:r>
      <w:r w:rsidRPr="00282808">
        <w:rPr>
          <w:rFonts w:ascii="Arial" w:hAnsi="Arial" w:cs="Arial"/>
          <w:i/>
          <w:iCs/>
          <w:lang w:val="fr-FR"/>
        </w:rPr>
        <w:t>mise en scène contemporaine</w:t>
      </w:r>
      <w:r w:rsidRPr="00282808">
        <w:rPr>
          <w:rFonts w:ascii="Arial" w:hAnsi="Arial" w:cs="Arial"/>
          <w:lang w:val="fr-FR"/>
        </w:rPr>
        <w:t xml:space="preserve"> (Armand Colin, 2007; English translation, Routledge, 2013) and </w:t>
      </w:r>
      <w:r w:rsidRPr="00282808">
        <w:rPr>
          <w:rFonts w:ascii="Arial" w:eastAsia="Times New Roman" w:hAnsi="Arial" w:cs="Arial"/>
          <w:bCs/>
          <w:i/>
          <w:color w:val="000000"/>
          <w:lang w:val="fr-FR" w:eastAsia="pl-PL"/>
        </w:rPr>
        <w:t>Dictionnaire de la performance et du théâtre contemporain</w:t>
      </w:r>
      <w:r w:rsidRPr="00282808">
        <w:rPr>
          <w:rStyle w:val="Zvraznenie"/>
          <w:rFonts w:ascii="Arial" w:hAnsi="Arial" w:cs="Arial"/>
          <w:color w:val="000000"/>
          <w:shd w:val="clear" w:color="auto" w:fill="FFFFFF"/>
          <w:lang w:val="fr-FR"/>
        </w:rPr>
        <w:t xml:space="preserve"> (</w:t>
      </w:r>
      <w:r w:rsidRPr="00282808">
        <w:rPr>
          <w:rFonts w:ascii="Arial" w:hAnsi="Arial" w:cs="Arial"/>
          <w:color w:val="000000"/>
          <w:shd w:val="clear" w:color="auto" w:fill="FFFFFF"/>
          <w:lang w:val="fr-FR"/>
        </w:rPr>
        <w:t>Armand Colin, 2014. English translation for Routledge forthcoming)</w:t>
      </w:r>
      <w:r w:rsidRPr="00282808">
        <w:rPr>
          <w:rFonts w:ascii="Arial" w:hAnsi="Arial" w:cs="Arial"/>
          <w:lang w:val="fr-FR"/>
        </w:rPr>
        <w:t>.</w:t>
      </w:r>
    </w:p>
    <w:p w14:paraId="421E7605" w14:textId="77777777" w:rsidR="009466AE" w:rsidRPr="00282808" w:rsidRDefault="009466AE" w:rsidP="009466AE">
      <w:pPr>
        <w:spacing w:after="0" w:line="240" w:lineRule="auto"/>
        <w:jc w:val="both"/>
        <w:rPr>
          <w:rFonts w:ascii="Arial" w:hAnsi="Arial" w:cs="Arial"/>
          <w:lang w:val="fr-FR"/>
        </w:rPr>
      </w:pPr>
    </w:p>
    <w:p w14:paraId="25A27AF4" w14:textId="77777777" w:rsidR="009466AE" w:rsidRPr="00282808" w:rsidRDefault="00843D78" w:rsidP="009466AE">
      <w:pPr>
        <w:spacing w:after="0" w:line="240" w:lineRule="auto"/>
        <w:jc w:val="both"/>
        <w:rPr>
          <w:rFonts w:ascii="Arial" w:hAnsi="Arial" w:cs="Arial"/>
          <w:lang w:val="fr-FR"/>
        </w:rPr>
      </w:pPr>
      <w:r>
        <w:rPr>
          <w:rFonts w:ascii="Arial" w:hAnsi="Arial" w:cs="Arial"/>
          <w:noProof/>
          <w:lang w:eastAsia="sk-SK"/>
        </w:rPr>
        <w:drawing>
          <wp:anchor distT="0" distB="0" distL="114300" distR="114300" simplePos="0" relativeHeight="251662336" behindDoc="1" locked="0" layoutInCell="1" allowOverlap="1" wp14:anchorId="0BC23E74" wp14:editId="35E28EE1">
            <wp:simplePos x="0" y="0"/>
            <wp:positionH relativeFrom="column">
              <wp:posOffset>2716530</wp:posOffset>
            </wp:positionH>
            <wp:positionV relativeFrom="paragraph">
              <wp:posOffset>80645</wp:posOffset>
            </wp:positionV>
            <wp:extent cx="1314450" cy="411480"/>
            <wp:effectExtent l="19050" t="0" r="0" b="0"/>
            <wp:wrapTight wrapText="bothSides">
              <wp:wrapPolygon edited="0">
                <wp:start x="-313" y="0"/>
                <wp:lineTo x="-313" y="21000"/>
                <wp:lineTo x="21600" y="21000"/>
                <wp:lineTo x="21600" y="0"/>
                <wp:lineTo x="-313" y="0"/>
              </wp:wrapPolygon>
            </wp:wrapTight>
            <wp:docPr id="3" name="Obrázok 3" descr="it_logotyp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_logotyp_mi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411480"/>
                    </a:xfrm>
                    <a:prstGeom prst="rect">
                      <a:avLst/>
                    </a:prstGeom>
                    <a:noFill/>
                    <a:ln>
                      <a:noFill/>
                    </a:ln>
                  </pic:spPr>
                </pic:pic>
              </a:graphicData>
            </a:graphic>
          </wp:anchor>
        </w:drawing>
      </w:r>
      <w:r>
        <w:rPr>
          <w:rFonts w:ascii="Arial" w:hAnsi="Arial" w:cs="Arial"/>
          <w:noProof/>
          <w:lang w:eastAsia="sk-SK"/>
        </w:rPr>
        <w:drawing>
          <wp:anchor distT="0" distB="0" distL="114300" distR="114300" simplePos="0" relativeHeight="251661312" behindDoc="1" locked="0" layoutInCell="1" allowOverlap="1" wp14:anchorId="4F90240E" wp14:editId="67C41084">
            <wp:simplePos x="0" y="0"/>
            <wp:positionH relativeFrom="column">
              <wp:posOffset>1684020</wp:posOffset>
            </wp:positionH>
            <wp:positionV relativeFrom="paragraph">
              <wp:posOffset>80645</wp:posOffset>
            </wp:positionV>
            <wp:extent cx="695325" cy="594360"/>
            <wp:effectExtent l="19050" t="0" r="9525" b="0"/>
            <wp:wrapTight wrapText="bothSides">
              <wp:wrapPolygon edited="0">
                <wp:start x="-592" y="0"/>
                <wp:lineTo x="-592" y="20769"/>
                <wp:lineTo x="21896" y="20769"/>
                <wp:lineTo x="21896" y="0"/>
                <wp:lineTo x="-592" y="0"/>
              </wp:wrapPolygon>
            </wp:wrapTight>
            <wp:docPr id="2" name="Obrázok 2" descr="IDU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U_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594360"/>
                    </a:xfrm>
                    <a:prstGeom prst="rect">
                      <a:avLst/>
                    </a:prstGeom>
                    <a:noFill/>
                    <a:ln>
                      <a:noFill/>
                    </a:ln>
                  </pic:spPr>
                </pic:pic>
              </a:graphicData>
            </a:graphic>
          </wp:anchor>
        </w:drawing>
      </w:r>
    </w:p>
    <w:p w14:paraId="6553B403" w14:textId="77777777" w:rsidR="009466AE" w:rsidRPr="00282808" w:rsidRDefault="00843D78" w:rsidP="009466AE">
      <w:pPr>
        <w:rPr>
          <w:rFonts w:ascii="Arial" w:hAnsi="Arial" w:cs="Arial"/>
        </w:rPr>
      </w:pPr>
      <w:r>
        <w:rPr>
          <w:rFonts w:ascii="Arial" w:hAnsi="Arial" w:cs="Arial"/>
          <w:noProof/>
          <w:lang w:eastAsia="sk-SK"/>
        </w:rPr>
        <w:drawing>
          <wp:anchor distT="0" distB="0" distL="114300" distR="114300" simplePos="0" relativeHeight="251660288" behindDoc="1" locked="0" layoutInCell="1" allowOverlap="1" wp14:anchorId="67BA7337" wp14:editId="76E2E7F5">
            <wp:simplePos x="0" y="0"/>
            <wp:positionH relativeFrom="column">
              <wp:posOffset>4994910</wp:posOffset>
            </wp:positionH>
            <wp:positionV relativeFrom="paragraph">
              <wp:posOffset>41910</wp:posOffset>
            </wp:positionV>
            <wp:extent cx="970915" cy="289560"/>
            <wp:effectExtent l="19050" t="0" r="635" b="0"/>
            <wp:wrapTight wrapText="bothSides">
              <wp:wrapPolygon edited="0">
                <wp:start x="-424" y="0"/>
                <wp:lineTo x="-424" y="19895"/>
                <wp:lineTo x="21614" y="19895"/>
                <wp:lineTo x="21614" y="0"/>
                <wp:lineTo x="-424" y="0"/>
              </wp:wrapPolygon>
            </wp:wrapTight>
            <wp:docPr id="5" name="Obrázok 5" descr="logo-bo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ord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0915" cy="289560"/>
                    </a:xfrm>
                    <a:prstGeom prst="rect">
                      <a:avLst/>
                    </a:prstGeom>
                    <a:noFill/>
                    <a:ln>
                      <a:noFill/>
                    </a:ln>
                  </pic:spPr>
                </pic:pic>
              </a:graphicData>
            </a:graphic>
          </wp:anchor>
        </w:drawing>
      </w:r>
      <w:r>
        <w:rPr>
          <w:rFonts w:ascii="Arial" w:hAnsi="Arial" w:cs="Arial"/>
          <w:noProof/>
          <w:lang w:eastAsia="sk-SK"/>
        </w:rPr>
        <w:drawing>
          <wp:anchor distT="0" distB="0" distL="114300" distR="114300" simplePos="0" relativeHeight="251663360" behindDoc="1" locked="0" layoutInCell="1" allowOverlap="1" wp14:anchorId="79E9A02E" wp14:editId="12B3006C">
            <wp:simplePos x="0" y="0"/>
            <wp:positionH relativeFrom="column">
              <wp:posOffset>4027170</wp:posOffset>
            </wp:positionH>
            <wp:positionV relativeFrom="paragraph">
              <wp:posOffset>48895</wp:posOffset>
            </wp:positionV>
            <wp:extent cx="861060" cy="286385"/>
            <wp:effectExtent l="19050" t="0" r="0" b="0"/>
            <wp:wrapTight wrapText="bothSides">
              <wp:wrapPolygon edited="0">
                <wp:start x="-478" y="0"/>
                <wp:lineTo x="-478" y="20115"/>
                <wp:lineTo x="21504" y="20115"/>
                <wp:lineTo x="21504" y="0"/>
                <wp:lineTo x="-478" y="0"/>
              </wp:wrapPolygon>
            </wp:wrapTight>
            <wp:docPr id="4" name="Obrázok 4" descr="TRAFO_LOGO_FEK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FO_LOGO_FEKE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1060" cy="286385"/>
                    </a:xfrm>
                    <a:prstGeom prst="rect">
                      <a:avLst/>
                    </a:prstGeom>
                    <a:noFill/>
                    <a:ln>
                      <a:noFill/>
                    </a:ln>
                  </pic:spPr>
                </pic:pic>
              </a:graphicData>
            </a:graphic>
          </wp:anchor>
        </w:drawing>
      </w:r>
      <w:r w:rsidR="009466AE" w:rsidRPr="00282808">
        <w:rPr>
          <w:rFonts w:ascii="Arial" w:hAnsi="Arial" w:cs="Arial"/>
          <w:noProof/>
          <w:lang w:eastAsia="sk-SK"/>
        </w:rPr>
        <w:drawing>
          <wp:anchor distT="0" distB="0" distL="114300" distR="114300" simplePos="0" relativeHeight="251664384" behindDoc="1" locked="0" layoutInCell="1" allowOverlap="1" wp14:anchorId="7823DE83" wp14:editId="131C3909">
            <wp:simplePos x="0" y="0"/>
            <wp:positionH relativeFrom="margin">
              <wp:posOffset>-35560</wp:posOffset>
            </wp:positionH>
            <wp:positionV relativeFrom="page">
              <wp:posOffset>7218680</wp:posOffset>
            </wp:positionV>
            <wp:extent cx="1276350" cy="530860"/>
            <wp:effectExtent l="0" t="0" r="0" b="254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530860"/>
                    </a:xfrm>
                    <a:prstGeom prst="rect">
                      <a:avLst/>
                    </a:prstGeom>
                    <a:noFill/>
                    <a:ln>
                      <a:noFill/>
                    </a:ln>
                  </pic:spPr>
                </pic:pic>
              </a:graphicData>
            </a:graphic>
          </wp:anchor>
        </w:drawing>
      </w:r>
    </w:p>
    <w:p w14:paraId="572DBAF8" w14:textId="77777777" w:rsidR="009466AE" w:rsidRPr="00282808" w:rsidRDefault="00843D78" w:rsidP="009466AE">
      <w:pPr>
        <w:rPr>
          <w:rFonts w:ascii="Arial" w:hAnsi="Arial" w:cs="Arial"/>
        </w:rPr>
      </w:pPr>
      <w:r>
        <w:rPr>
          <w:rFonts w:ascii="Arial" w:hAnsi="Arial" w:cs="Arial"/>
          <w:noProof/>
          <w:lang w:eastAsia="sk-SK"/>
        </w:rPr>
        <w:drawing>
          <wp:anchor distT="0" distB="0" distL="114300" distR="114300" simplePos="0" relativeHeight="251665408" behindDoc="1" locked="0" layoutInCell="1" allowOverlap="1" wp14:anchorId="3CC4C20C" wp14:editId="63550D8A">
            <wp:simplePos x="0" y="0"/>
            <wp:positionH relativeFrom="column">
              <wp:posOffset>15240</wp:posOffset>
            </wp:positionH>
            <wp:positionV relativeFrom="paragraph">
              <wp:posOffset>241300</wp:posOffset>
            </wp:positionV>
            <wp:extent cx="3051810" cy="624840"/>
            <wp:effectExtent l="19050" t="0" r="0" b="0"/>
            <wp:wrapTight wrapText="bothSides">
              <wp:wrapPolygon edited="0">
                <wp:start x="-135" y="0"/>
                <wp:lineTo x="-135" y="21073"/>
                <wp:lineTo x="21573" y="21073"/>
                <wp:lineTo x="21573" y="0"/>
                <wp:lineTo x="-135" y="0"/>
              </wp:wrapPolygon>
            </wp:wrapTight>
            <wp:docPr id="1" name="Obrázok 1" descr="eepap-vse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epap-vsetk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1810" cy="624840"/>
                    </a:xfrm>
                    <a:prstGeom prst="rect">
                      <a:avLst/>
                    </a:prstGeom>
                    <a:noFill/>
                    <a:ln>
                      <a:noFill/>
                    </a:ln>
                  </pic:spPr>
                </pic:pic>
              </a:graphicData>
            </a:graphic>
          </wp:anchor>
        </w:drawing>
      </w:r>
    </w:p>
    <w:p w14:paraId="106A9ACE" w14:textId="77777777" w:rsidR="009466AE" w:rsidRPr="00282808" w:rsidRDefault="009466AE" w:rsidP="009466AE">
      <w:pPr>
        <w:spacing w:after="0" w:line="240" w:lineRule="auto"/>
        <w:jc w:val="both"/>
        <w:rPr>
          <w:rFonts w:ascii="Arial" w:hAnsi="Arial" w:cs="Arial"/>
          <w:lang w:val="en-GB"/>
        </w:rPr>
      </w:pPr>
    </w:p>
    <w:sectPr w:rsidR="009466AE" w:rsidRPr="00282808" w:rsidSect="00C86589">
      <w:headerReference w:type="default" r:id="rId15"/>
      <w:footerReference w:type="default" r:id="rId16"/>
      <w:headerReference w:type="first" r:id="rId17"/>
      <w:footerReference w:type="first" r:id="rId18"/>
      <w:pgSz w:w="11900" w:h="16840"/>
      <w:pgMar w:top="176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F4A07" w14:textId="77777777" w:rsidR="008569D6" w:rsidRDefault="008569D6" w:rsidP="00751FDE">
      <w:r>
        <w:separator/>
      </w:r>
    </w:p>
  </w:endnote>
  <w:endnote w:type="continuationSeparator" w:id="0">
    <w:p w14:paraId="13062E65" w14:textId="77777777" w:rsidR="008569D6" w:rsidRDefault="008569D6" w:rsidP="0075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222E8" w14:textId="77777777" w:rsidR="00EB4647" w:rsidRDefault="00C86589">
    <w:pPr>
      <w:pStyle w:val="Pta"/>
    </w:pPr>
    <w:r>
      <w:rPr>
        <w:noProof/>
        <w:lang w:eastAsia="sk-SK"/>
      </w:rPr>
      <w:drawing>
        <wp:anchor distT="0" distB="0" distL="114300" distR="114300" simplePos="0" relativeHeight="251658240" behindDoc="1" locked="0" layoutInCell="1" allowOverlap="1" wp14:anchorId="32A0200B" wp14:editId="43FA04B7">
          <wp:simplePos x="0" y="0"/>
          <wp:positionH relativeFrom="page">
            <wp:posOffset>-62865</wp:posOffset>
          </wp:positionH>
          <wp:positionV relativeFrom="paragraph">
            <wp:posOffset>-225425</wp:posOffset>
          </wp:positionV>
          <wp:extent cx="7658100" cy="931545"/>
          <wp:effectExtent l="0" t="0" r="0" b="1905"/>
          <wp:wrapNone/>
          <wp:docPr id="18" name="Obrázok 18" descr="../../_DN16_/HEADER_DN16_last/DN16_hlavpap_DOL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DN16_/HEADER_DN16_last/DN16_hlavpap_DOL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93154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6DA36" w14:textId="77777777" w:rsidR="00640A60" w:rsidRDefault="00C86589">
    <w:pPr>
      <w:pStyle w:val="Pta"/>
    </w:pPr>
    <w:r>
      <w:rPr>
        <w:noProof/>
        <w:lang w:eastAsia="sk-SK"/>
      </w:rPr>
      <w:drawing>
        <wp:anchor distT="0" distB="0" distL="114300" distR="114300" simplePos="0" relativeHeight="251657216" behindDoc="1" locked="0" layoutInCell="1" allowOverlap="1" wp14:anchorId="6CD89DCF" wp14:editId="4D2B0915">
          <wp:simplePos x="0" y="0"/>
          <wp:positionH relativeFrom="page">
            <wp:posOffset>-62865</wp:posOffset>
          </wp:positionH>
          <wp:positionV relativeFrom="page">
            <wp:posOffset>9832340</wp:posOffset>
          </wp:positionV>
          <wp:extent cx="7658100" cy="931545"/>
          <wp:effectExtent l="0" t="0" r="0" b="1905"/>
          <wp:wrapNone/>
          <wp:docPr id="17" name="Obrázok 17" descr="../../_DN16_/HEADER_DN16_last/DN16_hlavpap_DOL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DN16_/HEADER_DN16_last/DN16_hlavpap_DOL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9315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805E8" w14:textId="77777777" w:rsidR="008569D6" w:rsidRDefault="008569D6" w:rsidP="00751FDE">
      <w:r>
        <w:separator/>
      </w:r>
    </w:p>
  </w:footnote>
  <w:footnote w:type="continuationSeparator" w:id="0">
    <w:p w14:paraId="0A146A79" w14:textId="77777777" w:rsidR="008569D6" w:rsidRDefault="008569D6" w:rsidP="00751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0A83E" w14:textId="77777777" w:rsidR="00751FDE" w:rsidRDefault="00C86589">
    <w:pPr>
      <w:pStyle w:val="Hlavika"/>
    </w:pPr>
    <w:r>
      <w:rPr>
        <w:noProof/>
        <w:lang w:eastAsia="sk-SK"/>
      </w:rPr>
      <w:drawing>
        <wp:anchor distT="0" distB="0" distL="114300" distR="114300" simplePos="0" relativeHeight="251659264" behindDoc="1" locked="0" layoutInCell="1" allowOverlap="1" wp14:anchorId="2EC2D0B8" wp14:editId="02CDF797">
          <wp:simplePos x="0" y="0"/>
          <wp:positionH relativeFrom="page">
            <wp:align>right</wp:align>
          </wp:positionH>
          <wp:positionV relativeFrom="page">
            <wp:align>top</wp:align>
          </wp:positionV>
          <wp:extent cx="875665" cy="850265"/>
          <wp:effectExtent l="0" t="0" r="635" b="6985"/>
          <wp:wrapNone/>
          <wp:docPr id="19" name="Obrázok 19" descr="../../_DN16_/HEADER_DN16_last/DN16_hlavpap_na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_DN16_/HEADER_DN16_last/DN16_hlavpap_nas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5026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88489" w14:textId="77777777" w:rsidR="00D66045" w:rsidRDefault="00C86589">
    <w:pPr>
      <w:pStyle w:val="Hlavika"/>
    </w:pPr>
    <w:r>
      <w:rPr>
        <w:noProof/>
        <w:lang w:eastAsia="sk-SK"/>
      </w:rPr>
      <w:drawing>
        <wp:anchor distT="0" distB="252095" distL="114300" distR="114300" simplePos="0" relativeHeight="251656192" behindDoc="1" locked="0" layoutInCell="1" allowOverlap="1" wp14:anchorId="6993AC3B" wp14:editId="614345C6">
          <wp:simplePos x="0" y="0"/>
          <wp:positionH relativeFrom="page">
            <wp:align>left</wp:align>
          </wp:positionH>
          <wp:positionV relativeFrom="page">
            <wp:align>top</wp:align>
          </wp:positionV>
          <wp:extent cx="7595235" cy="2196465"/>
          <wp:effectExtent l="0" t="0" r="5715" b="0"/>
          <wp:wrapTopAndBottom/>
          <wp:docPr id="16" name="Obrázok 16" descr="/Users/tomasvicen/Documents/_DN16/_DN16_/HEADER_DN16_last/DN16_hlavp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ers/tomasvicen/Documents/_DN16/_DN16_/HEADER_DN16_last/DN16_hlavp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21964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04F44"/>
    <w:multiLevelType w:val="hybridMultilevel"/>
    <w:tmpl w:val="436E22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6618CE"/>
    <w:multiLevelType w:val="hybridMultilevel"/>
    <w:tmpl w:val="902214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47F4808"/>
    <w:multiLevelType w:val="hybridMultilevel"/>
    <w:tmpl w:val="251CE5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6761927"/>
    <w:multiLevelType w:val="hybridMultilevel"/>
    <w:tmpl w:val="338264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A9454D1"/>
    <w:multiLevelType w:val="hybridMultilevel"/>
    <w:tmpl w:val="4D4E35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AE"/>
    <w:rsid w:val="00017609"/>
    <w:rsid w:val="00177903"/>
    <w:rsid w:val="001D6540"/>
    <w:rsid w:val="001F24DF"/>
    <w:rsid w:val="00282808"/>
    <w:rsid w:val="00312A05"/>
    <w:rsid w:val="00380D41"/>
    <w:rsid w:val="00383BA3"/>
    <w:rsid w:val="003B5583"/>
    <w:rsid w:val="00441D7F"/>
    <w:rsid w:val="004A6F66"/>
    <w:rsid w:val="00580DDB"/>
    <w:rsid w:val="00640A60"/>
    <w:rsid w:val="00672CCA"/>
    <w:rsid w:val="00694C92"/>
    <w:rsid w:val="00736FF1"/>
    <w:rsid w:val="007468AF"/>
    <w:rsid w:val="00751FDE"/>
    <w:rsid w:val="007A4B3A"/>
    <w:rsid w:val="007C3310"/>
    <w:rsid w:val="00843D78"/>
    <w:rsid w:val="008569D6"/>
    <w:rsid w:val="008D0E69"/>
    <w:rsid w:val="008F3F45"/>
    <w:rsid w:val="009466AE"/>
    <w:rsid w:val="00957CA7"/>
    <w:rsid w:val="009F1881"/>
    <w:rsid w:val="00A346DD"/>
    <w:rsid w:val="00B613DA"/>
    <w:rsid w:val="00BE506A"/>
    <w:rsid w:val="00C86589"/>
    <w:rsid w:val="00CD0890"/>
    <w:rsid w:val="00D66045"/>
    <w:rsid w:val="00D703DC"/>
    <w:rsid w:val="00D82B0D"/>
    <w:rsid w:val="00DE31FD"/>
    <w:rsid w:val="00E66205"/>
    <w:rsid w:val="00E95D0E"/>
    <w:rsid w:val="00EA3FA8"/>
    <w:rsid w:val="00EB4647"/>
    <w:rsid w:val="00F45CFC"/>
    <w:rsid w:val="00FF5F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68882"/>
  <w15:docId w15:val="{55A098D0-565C-4FA9-8E1E-E80BE025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66AE"/>
    <w:pPr>
      <w:spacing w:after="200" w:line="276" w:lineRule="auto"/>
    </w:pPr>
    <w:rPr>
      <w:sz w:val="22"/>
      <w:szCs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51FDE"/>
    <w:pPr>
      <w:tabs>
        <w:tab w:val="center" w:pos="4536"/>
        <w:tab w:val="right" w:pos="9072"/>
      </w:tabs>
    </w:pPr>
  </w:style>
  <w:style w:type="character" w:customStyle="1" w:styleId="HlavikaChar">
    <w:name w:val="Hlavička Char"/>
    <w:basedOn w:val="Predvolenpsmoodseku"/>
    <w:link w:val="Hlavika"/>
    <w:uiPriority w:val="99"/>
    <w:rsid w:val="00751FDE"/>
  </w:style>
  <w:style w:type="paragraph" w:styleId="Pta">
    <w:name w:val="footer"/>
    <w:basedOn w:val="Normlny"/>
    <w:link w:val="PtaChar"/>
    <w:uiPriority w:val="99"/>
    <w:unhideWhenUsed/>
    <w:rsid w:val="00751FDE"/>
    <w:pPr>
      <w:tabs>
        <w:tab w:val="center" w:pos="4536"/>
        <w:tab w:val="right" w:pos="9072"/>
      </w:tabs>
    </w:pPr>
  </w:style>
  <w:style w:type="character" w:customStyle="1" w:styleId="PtaChar">
    <w:name w:val="Päta Char"/>
    <w:basedOn w:val="Predvolenpsmoodseku"/>
    <w:link w:val="Pta"/>
    <w:uiPriority w:val="99"/>
    <w:rsid w:val="00751FDE"/>
  </w:style>
  <w:style w:type="paragraph" w:styleId="Bezriadkovania">
    <w:name w:val="No Spacing"/>
    <w:uiPriority w:val="1"/>
    <w:qFormat/>
    <w:rsid w:val="009466AE"/>
    <w:rPr>
      <w:sz w:val="22"/>
      <w:szCs w:val="22"/>
      <w:lang w:val="sk-SK"/>
    </w:rPr>
  </w:style>
  <w:style w:type="character" w:styleId="Hypertextovprepojenie">
    <w:name w:val="Hyperlink"/>
    <w:uiPriority w:val="99"/>
    <w:unhideWhenUsed/>
    <w:rsid w:val="009466AE"/>
    <w:rPr>
      <w:color w:val="0563C1"/>
      <w:u w:val="single"/>
    </w:rPr>
  </w:style>
  <w:style w:type="character" w:styleId="Zvraznenie">
    <w:name w:val="Emphasis"/>
    <w:uiPriority w:val="20"/>
    <w:qFormat/>
    <w:rsid w:val="009466AE"/>
    <w:rPr>
      <w:i/>
      <w:iCs/>
    </w:rPr>
  </w:style>
  <w:style w:type="paragraph" w:styleId="Textbubliny">
    <w:name w:val="Balloon Text"/>
    <w:basedOn w:val="Normlny"/>
    <w:link w:val="TextbublinyChar"/>
    <w:uiPriority w:val="99"/>
    <w:semiHidden/>
    <w:unhideWhenUsed/>
    <w:rsid w:val="00CD08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0890"/>
    <w:rPr>
      <w:rFonts w:ascii="Tahoma" w:hAnsi="Tahoma" w:cs="Tahoma"/>
      <w:sz w:val="16"/>
      <w:szCs w:val="16"/>
      <w:lang w:val="sk-SK"/>
    </w:rPr>
  </w:style>
  <w:style w:type="character" w:styleId="Odkaznakomentr">
    <w:name w:val="annotation reference"/>
    <w:basedOn w:val="Predvolenpsmoodseku"/>
    <w:uiPriority w:val="99"/>
    <w:semiHidden/>
    <w:unhideWhenUsed/>
    <w:rsid w:val="00CD0890"/>
    <w:rPr>
      <w:sz w:val="16"/>
      <w:szCs w:val="16"/>
    </w:rPr>
  </w:style>
  <w:style w:type="paragraph" w:styleId="Textkomentra">
    <w:name w:val="annotation text"/>
    <w:basedOn w:val="Normlny"/>
    <w:link w:val="TextkomentraChar"/>
    <w:uiPriority w:val="99"/>
    <w:semiHidden/>
    <w:unhideWhenUsed/>
    <w:rsid w:val="00CD0890"/>
    <w:pPr>
      <w:spacing w:line="240" w:lineRule="auto"/>
    </w:pPr>
    <w:rPr>
      <w:sz w:val="20"/>
      <w:szCs w:val="20"/>
    </w:rPr>
  </w:style>
  <w:style w:type="character" w:customStyle="1" w:styleId="TextkomentraChar">
    <w:name w:val="Text komentára Char"/>
    <w:basedOn w:val="Predvolenpsmoodseku"/>
    <w:link w:val="Textkomentra"/>
    <w:uiPriority w:val="99"/>
    <w:semiHidden/>
    <w:rsid w:val="00CD0890"/>
    <w:rPr>
      <w:lang w:val="sk-SK"/>
    </w:rPr>
  </w:style>
  <w:style w:type="paragraph" w:styleId="Predmetkomentra">
    <w:name w:val="annotation subject"/>
    <w:basedOn w:val="Textkomentra"/>
    <w:next w:val="Textkomentra"/>
    <w:link w:val="PredmetkomentraChar"/>
    <w:uiPriority w:val="99"/>
    <w:semiHidden/>
    <w:unhideWhenUsed/>
    <w:rsid w:val="00CD0890"/>
    <w:rPr>
      <w:b/>
      <w:bCs/>
    </w:rPr>
  </w:style>
  <w:style w:type="character" w:customStyle="1" w:styleId="PredmetkomentraChar">
    <w:name w:val="Predmet komentára Char"/>
    <w:basedOn w:val="TextkomentraChar"/>
    <w:link w:val="Predmetkomentra"/>
    <w:uiPriority w:val="99"/>
    <w:semiHidden/>
    <w:rsid w:val="00CD0890"/>
    <w:rPr>
      <w:b/>
      <w:bCs/>
      <w:lang w:val="sk-SK"/>
    </w:rPr>
  </w:style>
  <w:style w:type="paragraph" w:styleId="Odsekzoznamu">
    <w:name w:val="List Paragraph"/>
    <w:basedOn w:val="Normlny"/>
    <w:uiPriority w:val="34"/>
    <w:qFormat/>
    <w:rsid w:val="00CD0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trafest.sk" TargetMode="Externa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328;a%20T&#243;thov&#225;\Documents\DN\2016\Hlav-pap%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781CA-2AB5-46DA-8D7E-6BA2957A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Hlav-pap 2016</Template>
  <TotalTime>11</TotalTime>
  <Pages>3</Pages>
  <Words>1099</Words>
  <Characters>6270</Characters>
  <Application>Microsoft Office Word</Application>
  <DocSecurity>0</DocSecurity>
  <Lines>52</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7355</CharactersWithSpaces>
  <SharedDoc>false</SharedDoc>
  <HLinks>
    <vt:vector size="24" baseType="variant">
      <vt:variant>
        <vt:i4>2293885</vt:i4>
      </vt:variant>
      <vt:variant>
        <vt:i4>-1</vt:i4>
      </vt:variant>
      <vt:variant>
        <vt:i4>2054</vt:i4>
      </vt:variant>
      <vt:variant>
        <vt:i4>1</vt:i4>
      </vt:variant>
      <vt:variant>
        <vt:lpwstr>DN16_hlavicka 01_A</vt:lpwstr>
      </vt:variant>
      <vt:variant>
        <vt:lpwstr/>
      </vt:variant>
      <vt:variant>
        <vt:i4>2097277</vt:i4>
      </vt:variant>
      <vt:variant>
        <vt:i4>-1</vt:i4>
      </vt:variant>
      <vt:variant>
        <vt:i4>2055</vt:i4>
      </vt:variant>
      <vt:variant>
        <vt:i4>1</vt:i4>
      </vt:variant>
      <vt:variant>
        <vt:lpwstr>DN16_hlavicka 01_B</vt:lpwstr>
      </vt:variant>
      <vt:variant>
        <vt:lpwstr/>
      </vt:variant>
      <vt:variant>
        <vt:i4>720904</vt:i4>
      </vt:variant>
      <vt:variant>
        <vt:i4>-1</vt:i4>
      </vt:variant>
      <vt:variant>
        <vt:i4>2056</vt:i4>
      </vt:variant>
      <vt:variant>
        <vt:i4>1</vt:i4>
      </vt:variant>
      <vt:variant>
        <vt:lpwstr>DN16_hlavicka NXT</vt:lpwstr>
      </vt:variant>
      <vt:variant>
        <vt:lpwstr/>
      </vt:variant>
      <vt:variant>
        <vt:i4>2097277</vt:i4>
      </vt:variant>
      <vt:variant>
        <vt:i4>-1</vt:i4>
      </vt:variant>
      <vt:variant>
        <vt:i4>2060</vt:i4>
      </vt:variant>
      <vt:variant>
        <vt:i4>1</vt:i4>
      </vt:variant>
      <vt:variant>
        <vt:lpwstr>DN16_hlavicka 01_B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Tóthová</dc:creator>
  <cp:lastModifiedBy>Soňa Tóthová</cp:lastModifiedBy>
  <cp:revision>5</cp:revision>
  <dcterms:created xsi:type="dcterms:W3CDTF">2016-06-16T13:05:00Z</dcterms:created>
  <dcterms:modified xsi:type="dcterms:W3CDTF">2016-06-16T13:16:00Z</dcterms:modified>
</cp:coreProperties>
</file>